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D6C" w:rsidRDefault="00E038E3">
      <w:r>
        <w:rPr>
          <w:noProof/>
        </w:rPr>
        <w:drawing>
          <wp:inline distT="0" distB="0" distL="0" distR="0">
            <wp:extent cx="1950720" cy="661416"/>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50720" cy="661416"/>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2095500</wp:posOffset>
                </wp:positionH>
                <wp:positionV relativeFrom="paragraph">
                  <wp:posOffset>101600</wp:posOffset>
                </wp:positionV>
                <wp:extent cx="4092575" cy="481965"/>
                <wp:effectExtent l="0" t="0" r="0" b="0"/>
                <wp:wrapNone/>
                <wp:docPr id="4" name="Rectangle 4"/>
                <wp:cNvGraphicFramePr/>
                <a:graphic xmlns:a="http://schemas.openxmlformats.org/drawingml/2006/main">
                  <a:graphicData uri="http://schemas.microsoft.com/office/word/2010/wordprocessingShape">
                    <wps:wsp>
                      <wps:cNvSpPr/>
                      <wps:spPr>
                        <a:xfrm>
                          <a:off x="3304475" y="3543780"/>
                          <a:ext cx="4083050" cy="472440"/>
                        </a:xfrm>
                        <a:prstGeom prst="rect">
                          <a:avLst/>
                        </a:prstGeom>
                        <a:solidFill>
                          <a:srgbClr val="FFFFFF"/>
                        </a:solidFill>
                        <a:ln>
                          <a:noFill/>
                        </a:ln>
                      </wps:spPr>
                      <wps:txbx>
                        <w:txbxContent>
                          <w:p w:rsidR="00427D6C" w:rsidRDefault="00E038E3">
                            <w:pPr>
                              <w:jc w:val="center"/>
                              <w:textDirection w:val="btLr"/>
                            </w:pPr>
                            <w:r>
                              <w:rPr>
                                <w:b/>
                                <w:color w:val="000000"/>
                                <w:sz w:val="40"/>
                              </w:rPr>
                              <w:t>Transition to Interpreting Program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2095500</wp:posOffset>
                </wp:positionH>
                <wp:positionV relativeFrom="paragraph">
                  <wp:posOffset>101600</wp:posOffset>
                </wp:positionV>
                <wp:extent cx="4092575" cy="481965"/>
                <wp:effectExtent b="0" l="0" r="0" t="0"/>
                <wp:wrapNone/>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4092575" cy="48196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1981200</wp:posOffset>
                </wp:positionH>
                <wp:positionV relativeFrom="paragraph">
                  <wp:posOffset>571500</wp:posOffset>
                </wp:positionV>
                <wp:extent cx="4074160" cy="22225"/>
                <wp:effectExtent l="0" t="0" r="0" b="0"/>
                <wp:wrapNone/>
                <wp:docPr id="5" name="Straight Arrow Connector 5"/>
                <wp:cNvGraphicFramePr/>
                <a:graphic xmlns:a="http://schemas.openxmlformats.org/drawingml/2006/main">
                  <a:graphicData uri="http://schemas.microsoft.com/office/word/2010/wordprocessingShape">
                    <wps:wsp>
                      <wps:cNvCnPr/>
                      <wps:spPr>
                        <a:xfrm>
                          <a:off x="3308920" y="3780000"/>
                          <a:ext cx="4074160" cy="0"/>
                        </a:xfrm>
                        <a:prstGeom prst="straightConnector1">
                          <a:avLst/>
                        </a:prstGeom>
                        <a:noFill/>
                        <a:ln w="22225" cap="flat" cmpd="sng">
                          <a:solidFill>
                            <a:schemeClr val="dk1">
                              <a:alpha val="96862"/>
                            </a:schemeClr>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1981200</wp:posOffset>
                </wp:positionH>
                <wp:positionV relativeFrom="paragraph">
                  <wp:posOffset>571500</wp:posOffset>
                </wp:positionV>
                <wp:extent cx="4074160" cy="22225"/>
                <wp:effectExtent b="0" l="0" r="0" t="0"/>
                <wp:wrapNone/>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4074160" cy="222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1968500</wp:posOffset>
                </wp:positionH>
                <wp:positionV relativeFrom="paragraph">
                  <wp:posOffset>584200</wp:posOffset>
                </wp:positionV>
                <wp:extent cx="22225" cy="28448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37760"/>
                          <a:ext cx="0" cy="284480"/>
                        </a:xfrm>
                        <a:prstGeom prst="straightConnector1">
                          <a:avLst/>
                        </a:prstGeom>
                        <a:noFill/>
                        <a:ln w="222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1968500</wp:posOffset>
                </wp:positionH>
                <wp:positionV relativeFrom="paragraph">
                  <wp:posOffset>584200</wp:posOffset>
                </wp:positionV>
                <wp:extent cx="22225" cy="28448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2225" cy="28448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292100</wp:posOffset>
                </wp:positionH>
                <wp:positionV relativeFrom="paragraph">
                  <wp:posOffset>609600</wp:posOffset>
                </wp:positionV>
                <wp:extent cx="1472565" cy="278765"/>
                <wp:effectExtent l="0" t="0" r="0" b="0"/>
                <wp:wrapNone/>
                <wp:docPr id="1" name="Rectangle 1"/>
                <wp:cNvGraphicFramePr/>
                <a:graphic xmlns:a="http://schemas.openxmlformats.org/drawingml/2006/main">
                  <a:graphicData uri="http://schemas.microsoft.com/office/word/2010/wordprocessingShape">
                    <wps:wsp>
                      <wps:cNvSpPr/>
                      <wps:spPr>
                        <a:xfrm>
                          <a:off x="4614480" y="3645380"/>
                          <a:ext cx="1463040" cy="269240"/>
                        </a:xfrm>
                        <a:prstGeom prst="rect">
                          <a:avLst/>
                        </a:prstGeom>
                        <a:solidFill>
                          <a:srgbClr val="FFFFFF"/>
                        </a:solidFill>
                        <a:ln>
                          <a:noFill/>
                        </a:ln>
                      </wps:spPr>
                      <wps:txbx>
                        <w:txbxContent>
                          <w:p w:rsidR="00427D6C" w:rsidRDefault="00E038E3">
                            <w:pPr>
                              <w:jc w:val="center"/>
                              <w:textDirection w:val="btLr"/>
                            </w:pPr>
                            <w:r>
                              <w:rPr>
                                <w:b/>
                                <w:color w:val="000000"/>
                                <w:sz w:val="18"/>
                              </w:rPr>
                              <w:t>www.goshen.edu/adult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wp:posOffset>
                </wp:positionH>
                <wp:positionV relativeFrom="paragraph">
                  <wp:posOffset>609600</wp:posOffset>
                </wp:positionV>
                <wp:extent cx="1472565" cy="278765"/>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472565" cy="27876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2324100</wp:posOffset>
                </wp:positionH>
                <wp:positionV relativeFrom="paragraph">
                  <wp:posOffset>609600</wp:posOffset>
                </wp:positionV>
                <wp:extent cx="4147185" cy="271145"/>
                <wp:effectExtent l="0" t="0" r="0" b="0"/>
                <wp:wrapNone/>
                <wp:docPr id="3" name="Rectangle 3"/>
                <wp:cNvGraphicFramePr/>
                <a:graphic xmlns:a="http://schemas.openxmlformats.org/drawingml/2006/main">
                  <a:graphicData uri="http://schemas.microsoft.com/office/word/2010/wordprocessingShape">
                    <wps:wsp>
                      <wps:cNvSpPr/>
                      <wps:spPr>
                        <a:xfrm>
                          <a:off x="3277170" y="3649190"/>
                          <a:ext cx="4137660" cy="261620"/>
                        </a:xfrm>
                        <a:prstGeom prst="rect">
                          <a:avLst/>
                        </a:prstGeom>
                        <a:solidFill>
                          <a:srgbClr val="FFFFFF"/>
                        </a:solidFill>
                        <a:ln>
                          <a:noFill/>
                        </a:ln>
                      </wps:spPr>
                      <wps:txbx>
                        <w:txbxContent>
                          <w:p w:rsidR="00427D6C" w:rsidRDefault="00E038E3">
                            <w:pPr>
                              <w:textDirection w:val="btLr"/>
                            </w:pPr>
                            <w:r>
                              <w:rPr>
                                <w:color w:val="000000"/>
                                <w:sz w:val="18"/>
                              </w:rPr>
                              <w:t>Graduate and Continuing Studies  ●  574-535-7458  ●  adult@goshen.edu</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2324100</wp:posOffset>
                </wp:positionH>
                <wp:positionV relativeFrom="paragraph">
                  <wp:posOffset>609600</wp:posOffset>
                </wp:positionV>
                <wp:extent cx="4147185" cy="271145"/>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147185" cy="271145"/>
                        </a:xfrm>
                        <a:prstGeom prst="rect"/>
                        <a:ln/>
                      </pic:spPr>
                    </pic:pic>
                  </a:graphicData>
                </a:graphic>
              </wp:anchor>
            </w:drawing>
          </mc:Fallback>
        </mc:AlternateContent>
      </w:r>
    </w:p>
    <w:p w:rsidR="00427D6C" w:rsidRDefault="00427D6C"/>
    <w:p w:rsidR="00427D6C" w:rsidRDefault="00427D6C"/>
    <w:p w:rsidR="00427D6C" w:rsidRDefault="00427D6C">
      <w:pPr>
        <w:rPr>
          <w:u w:val="single"/>
        </w:rPr>
      </w:pPr>
    </w:p>
    <w:p w:rsidR="00427D6C" w:rsidRDefault="00E038E3">
      <w:pPr>
        <w:rPr>
          <w:sz w:val="20"/>
          <w:szCs w:val="20"/>
        </w:rPr>
      </w:pPr>
      <w:r>
        <w:rPr>
          <w:u w:val="single"/>
        </w:rPr>
        <w:tab/>
      </w:r>
      <w:r>
        <w:rPr>
          <w:u w:val="single"/>
        </w:rPr>
        <w:tab/>
      </w:r>
      <w:r>
        <w:rPr>
          <w:u w:val="single"/>
        </w:rPr>
        <w:tab/>
      </w:r>
      <w:r>
        <w:rPr>
          <w:sz w:val="20"/>
          <w:szCs w:val="20"/>
        </w:rPr>
        <w:t xml:space="preserve">has applied for admission into the Transition to Interpreting program at Goshen College. Transition to Interpreting is an interpreter preparation program designed for candidates who have completed a baccalaureate degree but have not completed professional </w:t>
      </w:r>
      <w:r>
        <w:rPr>
          <w:sz w:val="20"/>
          <w:szCs w:val="20"/>
        </w:rPr>
        <w:t>interpreter preparation requirements that would enable them to become licensed to interpret. Your responses to the following questions will be invaluable to the Goshen College faculty in the selection of Transition to Interpreting candidates. Thank you ver</w:t>
      </w:r>
      <w:r>
        <w:rPr>
          <w:sz w:val="20"/>
          <w:szCs w:val="20"/>
        </w:rPr>
        <w:t>y much for taking time to complete this form.</w:t>
      </w:r>
    </w:p>
    <w:p w:rsidR="00427D6C" w:rsidRDefault="00427D6C">
      <w:pPr>
        <w:rPr>
          <w:sz w:val="20"/>
          <w:szCs w:val="20"/>
        </w:rPr>
      </w:pPr>
    </w:p>
    <w:p w:rsidR="00427D6C" w:rsidRDefault="00E038E3">
      <w:pPr>
        <w:numPr>
          <w:ilvl w:val="0"/>
          <w:numId w:val="1"/>
        </w:numPr>
        <w:pBdr>
          <w:top w:val="nil"/>
          <w:left w:val="nil"/>
          <w:bottom w:val="nil"/>
          <w:right w:val="nil"/>
          <w:between w:val="nil"/>
        </w:pBdr>
        <w:ind w:left="360"/>
        <w:rPr>
          <w:color w:val="000000"/>
          <w:sz w:val="20"/>
          <w:szCs w:val="20"/>
        </w:rPr>
      </w:pPr>
      <w:r>
        <w:rPr>
          <w:color w:val="000000"/>
          <w:sz w:val="20"/>
          <w:szCs w:val="20"/>
        </w:rPr>
        <w:t>In what situations and for how long have you known the applicant?</w:t>
      </w:r>
    </w:p>
    <w:p w:rsidR="00427D6C" w:rsidRDefault="00427D6C">
      <w:pPr>
        <w:ind w:left="360" w:hanging="360"/>
        <w:rPr>
          <w:sz w:val="20"/>
          <w:szCs w:val="20"/>
        </w:rPr>
      </w:pPr>
    </w:p>
    <w:p w:rsidR="00427D6C" w:rsidRDefault="00427D6C">
      <w:pPr>
        <w:ind w:left="360" w:hanging="360"/>
        <w:rPr>
          <w:sz w:val="20"/>
          <w:szCs w:val="20"/>
        </w:rPr>
      </w:pPr>
    </w:p>
    <w:p w:rsidR="00427D6C" w:rsidRDefault="00E038E3">
      <w:pPr>
        <w:numPr>
          <w:ilvl w:val="0"/>
          <w:numId w:val="1"/>
        </w:numPr>
        <w:pBdr>
          <w:top w:val="nil"/>
          <w:left w:val="nil"/>
          <w:bottom w:val="nil"/>
          <w:right w:val="nil"/>
          <w:between w:val="nil"/>
        </w:pBdr>
        <w:ind w:left="360"/>
        <w:rPr>
          <w:color w:val="000000"/>
          <w:sz w:val="20"/>
          <w:szCs w:val="20"/>
        </w:rPr>
      </w:pPr>
      <w:r>
        <w:rPr>
          <w:color w:val="000000"/>
          <w:sz w:val="20"/>
          <w:szCs w:val="20"/>
        </w:rPr>
        <w:t xml:space="preserve">Please </w:t>
      </w:r>
      <w:r>
        <w:rPr>
          <w:b/>
          <w:color w:val="000000"/>
          <w:sz w:val="20"/>
          <w:szCs w:val="20"/>
        </w:rPr>
        <w:t>rate and comment briefly</w:t>
      </w:r>
      <w:r>
        <w:rPr>
          <w:color w:val="000000"/>
          <w:sz w:val="20"/>
          <w:szCs w:val="20"/>
        </w:rPr>
        <w:t xml:space="preserve"> on the applicant’s strengths and weaknesses in the following areas (continue comments on back as needed):</w:t>
      </w:r>
    </w:p>
    <w:p w:rsidR="00427D6C" w:rsidRDefault="00E038E3">
      <w:pPr>
        <w:numPr>
          <w:ilvl w:val="0"/>
          <w:numId w:val="2"/>
        </w:numPr>
        <w:pBdr>
          <w:top w:val="nil"/>
          <w:left w:val="nil"/>
          <w:bottom w:val="nil"/>
          <w:right w:val="nil"/>
          <w:between w:val="nil"/>
        </w:pBdr>
        <w:rPr>
          <w:color w:val="000000"/>
          <w:sz w:val="20"/>
          <w:szCs w:val="20"/>
        </w:rPr>
      </w:pPr>
      <w:r>
        <w:rPr>
          <w:color w:val="000000"/>
          <w:sz w:val="20"/>
          <w:szCs w:val="20"/>
        </w:rPr>
        <w:t>Ability and enthusiasm for learning</w:t>
      </w:r>
    </w:p>
    <w:p w:rsidR="00427D6C" w:rsidRDefault="00E038E3">
      <w:pPr>
        <w:ind w:left="720"/>
        <w:rPr>
          <w:sz w:val="20"/>
          <w:szCs w:val="20"/>
        </w:rPr>
      </w:pPr>
      <w:r>
        <w:rPr>
          <w:sz w:val="20"/>
          <w:szCs w:val="20"/>
        </w:rPr>
        <w:t xml:space="preserve">___Strongly positive     ___ </w:t>
      </w:r>
      <w:proofErr w:type="spellStart"/>
      <w:r>
        <w:rPr>
          <w:sz w:val="20"/>
          <w:szCs w:val="20"/>
        </w:rPr>
        <w:t>Positive</w:t>
      </w:r>
      <w:proofErr w:type="spellEnd"/>
      <w:r>
        <w:rPr>
          <w:sz w:val="20"/>
          <w:szCs w:val="20"/>
        </w:rPr>
        <w:t xml:space="preserve">     ___ Average    ___ Negative     ___ Strongly negative  </w:t>
      </w:r>
    </w:p>
    <w:p w:rsidR="00427D6C" w:rsidRDefault="00E038E3">
      <w:pPr>
        <w:ind w:left="90" w:firstLine="630"/>
        <w:rPr>
          <w:sz w:val="20"/>
          <w:szCs w:val="20"/>
        </w:rPr>
      </w:pPr>
      <w:r>
        <w:rPr>
          <w:sz w:val="20"/>
          <w:szCs w:val="20"/>
        </w:rPr>
        <w:t xml:space="preserve">Comments:  </w:t>
      </w:r>
    </w:p>
    <w:p w:rsidR="00427D6C" w:rsidRDefault="00427D6C">
      <w:pPr>
        <w:ind w:firstLine="360"/>
        <w:rPr>
          <w:sz w:val="20"/>
          <w:szCs w:val="20"/>
        </w:rPr>
      </w:pPr>
    </w:p>
    <w:p w:rsidR="00427D6C" w:rsidRDefault="00427D6C">
      <w:pPr>
        <w:ind w:firstLine="360"/>
        <w:rPr>
          <w:sz w:val="20"/>
          <w:szCs w:val="20"/>
        </w:rPr>
      </w:pPr>
    </w:p>
    <w:p w:rsidR="00427D6C" w:rsidRDefault="00E038E3">
      <w:pPr>
        <w:numPr>
          <w:ilvl w:val="0"/>
          <w:numId w:val="2"/>
        </w:numPr>
        <w:pBdr>
          <w:top w:val="nil"/>
          <w:left w:val="nil"/>
          <w:bottom w:val="nil"/>
          <w:right w:val="nil"/>
          <w:between w:val="nil"/>
        </w:pBdr>
        <w:rPr>
          <w:color w:val="000000"/>
          <w:sz w:val="20"/>
          <w:szCs w:val="20"/>
        </w:rPr>
      </w:pPr>
      <w:r>
        <w:rPr>
          <w:color w:val="000000"/>
          <w:sz w:val="20"/>
          <w:szCs w:val="20"/>
        </w:rPr>
        <w:t>Self-confidence and realistic self-perception</w:t>
      </w:r>
    </w:p>
    <w:p w:rsidR="00427D6C" w:rsidRDefault="00E038E3">
      <w:pPr>
        <w:pBdr>
          <w:top w:val="nil"/>
          <w:left w:val="nil"/>
          <w:bottom w:val="nil"/>
          <w:right w:val="nil"/>
          <w:between w:val="nil"/>
        </w:pBdr>
        <w:ind w:left="720"/>
        <w:rPr>
          <w:color w:val="000000"/>
          <w:sz w:val="20"/>
          <w:szCs w:val="20"/>
        </w:rPr>
      </w:pPr>
      <w:r>
        <w:rPr>
          <w:color w:val="000000"/>
          <w:sz w:val="20"/>
          <w:szCs w:val="20"/>
        </w:rPr>
        <w:t xml:space="preserve">___Strongly positive     ___ </w:t>
      </w:r>
      <w:proofErr w:type="spellStart"/>
      <w:r>
        <w:rPr>
          <w:color w:val="000000"/>
          <w:sz w:val="20"/>
          <w:szCs w:val="20"/>
        </w:rPr>
        <w:t>Positive</w:t>
      </w:r>
      <w:proofErr w:type="spellEnd"/>
      <w:r>
        <w:rPr>
          <w:color w:val="000000"/>
          <w:sz w:val="20"/>
          <w:szCs w:val="20"/>
        </w:rPr>
        <w:t xml:space="preserve">     ___ Average    ___ N</w:t>
      </w:r>
      <w:r>
        <w:rPr>
          <w:color w:val="000000"/>
          <w:sz w:val="20"/>
          <w:szCs w:val="20"/>
        </w:rPr>
        <w:t xml:space="preserve">egative     ___ Strongly negative  </w:t>
      </w:r>
    </w:p>
    <w:p w:rsidR="00427D6C" w:rsidRDefault="00E038E3">
      <w:pPr>
        <w:pBdr>
          <w:top w:val="nil"/>
          <w:left w:val="nil"/>
          <w:bottom w:val="nil"/>
          <w:right w:val="nil"/>
          <w:between w:val="nil"/>
        </w:pBdr>
        <w:ind w:left="720"/>
        <w:rPr>
          <w:color w:val="000000"/>
          <w:sz w:val="20"/>
          <w:szCs w:val="20"/>
        </w:rPr>
      </w:pPr>
      <w:r>
        <w:rPr>
          <w:color w:val="000000"/>
          <w:sz w:val="20"/>
          <w:szCs w:val="20"/>
        </w:rPr>
        <w:t xml:space="preserve">Comments:  </w:t>
      </w:r>
    </w:p>
    <w:p w:rsidR="00427D6C" w:rsidRDefault="00427D6C">
      <w:pPr>
        <w:pBdr>
          <w:top w:val="nil"/>
          <w:left w:val="nil"/>
          <w:bottom w:val="nil"/>
          <w:right w:val="nil"/>
          <w:between w:val="nil"/>
        </w:pBdr>
        <w:ind w:left="720"/>
        <w:rPr>
          <w:color w:val="000000"/>
          <w:sz w:val="20"/>
          <w:szCs w:val="20"/>
        </w:rPr>
      </w:pPr>
    </w:p>
    <w:p w:rsidR="00427D6C" w:rsidRDefault="00427D6C">
      <w:pPr>
        <w:pBdr>
          <w:top w:val="nil"/>
          <w:left w:val="nil"/>
          <w:bottom w:val="nil"/>
          <w:right w:val="nil"/>
          <w:between w:val="nil"/>
        </w:pBdr>
        <w:ind w:left="720"/>
        <w:rPr>
          <w:color w:val="000000"/>
          <w:sz w:val="20"/>
          <w:szCs w:val="20"/>
        </w:rPr>
      </w:pPr>
    </w:p>
    <w:p w:rsidR="00427D6C" w:rsidRDefault="00E038E3">
      <w:pPr>
        <w:numPr>
          <w:ilvl w:val="0"/>
          <w:numId w:val="2"/>
        </w:numPr>
        <w:pBdr>
          <w:top w:val="nil"/>
          <w:left w:val="nil"/>
          <w:bottom w:val="nil"/>
          <w:right w:val="nil"/>
          <w:between w:val="nil"/>
        </w:pBdr>
        <w:rPr>
          <w:color w:val="000000"/>
          <w:sz w:val="20"/>
          <w:szCs w:val="20"/>
        </w:rPr>
      </w:pPr>
      <w:r>
        <w:rPr>
          <w:color w:val="000000"/>
          <w:sz w:val="20"/>
          <w:szCs w:val="20"/>
        </w:rPr>
        <w:t>Relationship skills with peers/adults</w:t>
      </w:r>
    </w:p>
    <w:p w:rsidR="00427D6C" w:rsidRDefault="00E038E3">
      <w:pPr>
        <w:pBdr>
          <w:top w:val="nil"/>
          <w:left w:val="nil"/>
          <w:bottom w:val="nil"/>
          <w:right w:val="nil"/>
          <w:between w:val="nil"/>
        </w:pBdr>
        <w:ind w:left="720"/>
        <w:rPr>
          <w:color w:val="000000"/>
          <w:sz w:val="20"/>
          <w:szCs w:val="20"/>
        </w:rPr>
      </w:pPr>
      <w:r>
        <w:rPr>
          <w:color w:val="000000"/>
          <w:sz w:val="20"/>
          <w:szCs w:val="20"/>
        </w:rPr>
        <w:t xml:space="preserve">___Strongly positive     ___ </w:t>
      </w:r>
      <w:proofErr w:type="spellStart"/>
      <w:r>
        <w:rPr>
          <w:color w:val="000000"/>
          <w:sz w:val="20"/>
          <w:szCs w:val="20"/>
        </w:rPr>
        <w:t>Positive</w:t>
      </w:r>
      <w:proofErr w:type="spellEnd"/>
      <w:r>
        <w:rPr>
          <w:color w:val="000000"/>
          <w:sz w:val="20"/>
          <w:szCs w:val="20"/>
        </w:rPr>
        <w:t xml:space="preserve">     ___ Average    ___ Negative     ___ Strongly negative  </w:t>
      </w:r>
    </w:p>
    <w:p w:rsidR="00427D6C" w:rsidRDefault="00E038E3">
      <w:pPr>
        <w:pBdr>
          <w:top w:val="nil"/>
          <w:left w:val="nil"/>
          <w:bottom w:val="nil"/>
          <w:right w:val="nil"/>
          <w:between w:val="nil"/>
        </w:pBdr>
        <w:ind w:left="720"/>
        <w:rPr>
          <w:color w:val="000000"/>
          <w:sz w:val="20"/>
          <w:szCs w:val="20"/>
        </w:rPr>
      </w:pPr>
      <w:r>
        <w:rPr>
          <w:color w:val="000000"/>
          <w:sz w:val="20"/>
          <w:szCs w:val="20"/>
        </w:rPr>
        <w:t xml:space="preserve">Comments:  </w:t>
      </w:r>
    </w:p>
    <w:p w:rsidR="00427D6C" w:rsidRDefault="00427D6C">
      <w:pPr>
        <w:pBdr>
          <w:top w:val="nil"/>
          <w:left w:val="nil"/>
          <w:bottom w:val="nil"/>
          <w:right w:val="nil"/>
          <w:between w:val="nil"/>
        </w:pBdr>
        <w:ind w:left="720"/>
        <w:rPr>
          <w:color w:val="000000"/>
          <w:sz w:val="20"/>
          <w:szCs w:val="20"/>
        </w:rPr>
      </w:pPr>
    </w:p>
    <w:p w:rsidR="00427D6C" w:rsidRDefault="00427D6C">
      <w:pPr>
        <w:pBdr>
          <w:top w:val="nil"/>
          <w:left w:val="nil"/>
          <w:bottom w:val="nil"/>
          <w:right w:val="nil"/>
          <w:between w:val="nil"/>
        </w:pBdr>
        <w:ind w:left="720"/>
        <w:rPr>
          <w:color w:val="000000"/>
          <w:sz w:val="20"/>
          <w:szCs w:val="20"/>
        </w:rPr>
      </w:pPr>
    </w:p>
    <w:p w:rsidR="00427D6C" w:rsidRDefault="00E038E3">
      <w:pPr>
        <w:numPr>
          <w:ilvl w:val="0"/>
          <w:numId w:val="2"/>
        </w:numPr>
        <w:pBdr>
          <w:top w:val="nil"/>
          <w:left w:val="nil"/>
          <w:bottom w:val="nil"/>
          <w:right w:val="nil"/>
          <w:between w:val="nil"/>
        </w:pBdr>
        <w:rPr>
          <w:color w:val="000000"/>
          <w:sz w:val="20"/>
          <w:szCs w:val="20"/>
        </w:rPr>
      </w:pPr>
      <w:r>
        <w:rPr>
          <w:color w:val="000000"/>
          <w:sz w:val="20"/>
          <w:szCs w:val="20"/>
        </w:rPr>
        <w:t>Communication skills (oral &amp; written)</w:t>
      </w:r>
    </w:p>
    <w:p w:rsidR="00427D6C" w:rsidRDefault="00E038E3">
      <w:pPr>
        <w:pBdr>
          <w:top w:val="nil"/>
          <w:left w:val="nil"/>
          <w:bottom w:val="nil"/>
          <w:right w:val="nil"/>
          <w:between w:val="nil"/>
        </w:pBdr>
        <w:ind w:left="720"/>
        <w:rPr>
          <w:color w:val="000000"/>
          <w:sz w:val="20"/>
          <w:szCs w:val="20"/>
        </w:rPr>
      </w:pPr>
      <w:r>
        <w:rPr>
          <w:color w:val="000000"/>
          <w:sz w:val="20"/>
          <w:szCs w:val="20"/>
        </w:rPr>
        <w:t xml:space="preserve">___Strongly positive     ___ </w:t>
      </w:r>
      <w:proofErr w:type="spellStart"/>
      <w:r>
        <w:rPr>
          <w:color w:val="000000"/>
          <w:sz w:val="20"/>
          <w:szCs w:val="20"/>
        </w:rPr>
        <w:t>Positive</w:t>
      </w:r>
      <w:proofErr w:type="spellEnd"/>
      <w:r>
        <w:rPr>
          <w:color w:val="000000"/>
          <w:sz w:val="20"/>
          <w:szCs w:val="20"/>
        </w:rPr>
        <w:t xml:space="preserve">     ___ Average    ___ Negative     ___ Strongly negative  </w:t>
      </w:r>
    </w:p>
    <w:p w:rsidR="00427D6C" w:rsidRDefault="00E038E3">
      <w:pPr>
        <w:pBdr>
          <w:top w:val="nil"/>
          <w:left w:val="nil"/>
          <w:bottom w:val="nil"/>
          <w:right w:val="nil"/>
          <w:between w:val="nil"/>
        </w:pBdr>
        <w:ind w:left="720"/>
        <w:rPr>
          <w:color w:val="000000"/>
          <w:sz w:val="20"/>
          <w:szCs w:val="20"/>
        </w:rPr>
      </w:pPr>
      <w:r>
        <w:rPr>
          <w:color w:val="000000"/>
          <w:sz w:val="20"/>
          <w:szCs w:val="20"/>
        </w:rPr>
        <w:t xml:space="preserve">Comments:  </w:t>
      </w:r>
    </w:p>
    <w:p w:rsidR="00427D6C" w:rsidRDefault="00427D6C">
      <w:pPr>
        <w:pBdr>
          <w:top w:val="nil"/>
          <w:left w:val="nil"/>
          <w:bottom w:val="nil"/>
          <w:right w:val="nil"/>
          <w:between w:val="nil"/>
        </w:pBdr>
        <w:ind w:left="720"/>
        <w:rPr>
          <w:color w:val="000000"/>
          <w:sz w:val="20"/>
          <w:szCs w:val="20"/>
        </w:rPr>
      </w:pPr>
    </w:p>
    <w:p w:rsidR="00427D6C" w:rsidRDefault="00427D6C">
      <w:pPr>
        <w:pBdr>
          <w:top w:val="nil"/>
          <w:left w:val="nil"/>
          <w:bottom w:val="nil"/>
          <w:right w:val="nil"/>
          <w:between w:val="nil"/>
        </w:pBdr>
        <w:ind w:left="720"/>
        <w:rPr>
          <w:color w:val="000000"/>
          <w:sz w:val="20"/>
          <w:szCs w:val="20"/>
        </w:rPr>
      </w:pPr>
    </w:p>
    <w:p w:rsidR="00427D6C" w:rsidRDefault="00427D6C">
      <w:pPr>
        <w:pBdr>
          <w:top w:val="nil"/>
          <w:left w:val="nil"/>
          <w:bottom w:val="nil"/>
          <w:right w:val="nil"/>
          <w:between w:val="nil"/>
        </w:pBdr>
        <w:ind w:left="720"/>
        <w:rPr>
          <w:color w:val="000000"/>
          <w:sz w:val="20"/>
          <w:szCs w:val="20"/>
        </w:rPr>
      </w:pPr>
    </w:p>
    <w:p w:rsidR="00427D6C" w:rsidRDefault="00E038E3">
      <w:pPr>
        <w:numPr>
          <w:ilvl w:val="0"/>
          <w:numId w:val="2"/>
        </w:numPr>
        <w:pBdr>
          <w:top w:val="nil"/>
          <w:left w:val="nil"/>
          <w:bottom w:val="nil"/>
          <w:right w:val="nil"/>
          <w:between w:val="nil"/>
        </w:pBdr>
        <w:rPr>
          <w:color w:val="000000"/>
          <w:sz w:val="20"/>
          <w:szCs w:val="20"/>
        </w:rPr>
      </w:pPr>
      <w:r>
        <w:rPr>
          <w:color w:val="000000"/>
          <w:sz w:val="20"/>
          <w:szCs w:val="20"/>
        </w:rPr>
        <w:t>Communication skills in American Sign Language and/or Signed English (please specify in the comment section)</w:t>
      </w:r>
    </w:p>
    <w:p w:rsidR="00427D6C" w:rsidRDefault="00E038E3">
      <w:pPr>
        <w:pBdr>
          <w:top w:val="nil"/>
          <w:left w:val="nil"/>
          <w:bottom w:val="nil"/>
          <w:right w:val="nil"/>
          <w:between w:val="nil"/>
        </w:pBdr>
        <w:ind w:left="720"/>
        <w:rPr>
          <w:color w:val="000000"/>
          <w:sz w:val="20"/>
          <w:szCs w:val="20"/>
        </w:rPr>
      </w:pPr>
      <w:r>
        <w:rPr>
          <w:color w:val="000000"/>
          <w:sz w:val="20"/>
          <w:szCs w:val="20"/>
        </w:rPr>
        <w:t xml:space="preserve">___Strongly positive     ___ </w:t>
      </w:r>
      <w:proofErr w:type="spellStart"/>
      <w:r>
        <w:rPr>
          <w:color w:val="000000"/>
          <w:sz w:val="20"/>
          <w:szCs w:val="20"/>
        </w:rPr>
        <w:t>Posit</w:t>
      </w:r>
      <w:r>
        <w:rPr>
          <w:color w:val="000000"/>
          <w:sz w:val="20"/>
          <w:szCs w:val="20"/>
        </w:rPr>
        <w:t>ive</w:t>
      </w:r>
      <w:proofErr w:type="spellEnd"/>
      <w:r>
        <w:rPr>
          <w:color w:val="000000"/>
          <w:sz w:val="20"/>
          <w:szCs w:val="20"/>
        </w:rPr>
        <w:t xml:space="preserve">     ___ Average    ___ Negative     ___ Strongly negative  </w:t>
      </w:r>
    </w:p>
    <w:p w:rsidR="00427D6C" w:rsidRDefault="00E038E3">
      <w:pPr>
        <w:pBdr>
          <w:top w:val="nil"/>
          <w:left w:val="nil"/>
          <w:bottom w:val="nil"/>
          <w:right w:val="nil"/>
          <w:between w:val="nil"/>
        </w:pBdr>
        <w:ind w:left="720"/>
        <w:rPr>
          <w:color w:val="000000"/>
          <w:sz w:val="20"/>
          <w:szCs w:val="20"/>
        </w:rPr>
      </w:pPr>
      <w:r>
        <w:rPr>
          <w:color w:val="000000"/>
          <w:sz w:val="20"/>
          <w:szCs w:val="20"/>
        </w:rPr>
        <w:t xml:space="preserve">Comments:  </w:t>
      </w:r>
    </w:p>
    <w:p w:rsidR="00427D6C" w:rsidRDefault="00427D6C">
      <w:pPr>
        <w:pBdr>
          <w:top w:val="nil"/>
          <w:left w:val="nil"/>
          <w:bottom w:val="nil"/>
          <w:right w:val="nil"/>
          <w:between w:val="nil"/>
        </w:pBdr>
        <w:ind w:left="720"/>
        <w:rPr>
          <w:color w:val="000000"/>
          <w:sz w:val="20"/>
          <w:szCs w:val="20"/>
        </w:rPr>
      </w:pPr>
    </w:p>
    <w:p w:rsidR="00427D6C" w:rsidRDefault="00427D6C">
      <w:pPr>
        <w:pBdr>
          <w:top w:val="nil"/>
          <w:left w:val="nil"/>
          <w:bottom w:val="nil"/>
          <w:right w:val="nil"/>
          <w:between w:val="nil"/>
        </w:pBdr>
        <w:ind w:left="720"/>
        <w:rPr>
          <w:color w:val="000000"/>
          <w:sz w:val="20"/>
          <w:szCs w:val="20"/>
        </w:rPr>
      </w:pPr>
    </w:p>
    <w:p w:rsidR="00427D6C" w:rsidRDefault="00E038E3">
      <w:pPr>
        <w:numPr>
          <w:ilvl w:val="0"/>
          <w:numId w:val="2"/>
        </w:numPr>
        <w:pBdr>
          <w:top w:val="nil"/>
          <w:left w:val="nil"/>
          <w:bottom w:val="nil"/>
          <w:right w:val="nil"/>
          <w:between w:val="nil"/>
        </w:pBdr>
        <w:rPr>
          <w:color w:val="000000"/>
          <w:sz w:val="20"/>
          <w:szCs w:val="20"/>
        </w:rPr>
      </w:pPr>
      <w:r>
        <w:rPr>
          <w:color w:val="000000"/>
          <w:sz w:val="20"/>
          <w:szCs w:val="20"/>
        </w:rPr>
        <w:t>Organizational skills including time management and self-discipline</w:t>
      </w:r>
    </w:p>
    <w:p w:rsidR="00427D6C" w:rsidRDefault="00E038E3">
      <w:pPr>
        <w:pBdr>
          <w:top w:val="nil"/>
          <w:left w:val="nil"/>
          <w:bottom w:val="nil"/>
          <w:right w:val="nil"/>
          <w:between w:val="nil"/>
        </w:pBdr>
        <w:ind w:left="720"/>
        <w:rPr>
          <w:color w:val="000000"/>
          <w:sz w:val="20"/>
          <w:szCs w:val="20"/>
        </w:rPr>
      </w:pPr>
      <w:r>
        <w:rPr>
          <w:color w:val="000000"/>
          <w:sz w:val="20"/>
          <w:szCs w:val="20"/>
        </w:rPr>
        <w:t xml:space="preserve">___Strongly positive     ___ </w:t>
      </w:r>
      <w:proofErr w:type="spellStart"/>
      <w:r>
        <w:rPr>
          <w:color w:val="000000"/>
          <w:sz w:val="20"/>
          <w:szCs w:val="20"/>
        </w:rPr>
        <w:t>Positive</w:t>
      </w:r>
      <w:proofErr w:type="spellEnd"/>
      <w:r>
        <w:rPr>
          <w:color w:val="000000"/>
          <w:sz w:val="20"/>
          <w:szCs w:val="20"/>
        </w:rPr>
        <w:t xml:space="preserve">     ___ Average    ___ Negative     ___ Strongly negative  </w:t>
      </w:r>
    </w:p>
    <w:p w:rsidR="00427D6C" w:rsidRDefault="00E038E3">
      <w:pPr>
        <w:pBdr>
          <w:top w:val="nil"/>
          <w:left w:val="nil"/>
          <w:bottom w:val="nil"/>
          <w:right w:val="nil"/>
          <w:between w:val="nil"/>
        </w:pBdr>
        <w:ind w:left="720"/>
        <w:rPr>
          <w:color w:val="000000"/>
          <w:sz w:val="20"/>
          <w:szCs w:val="20"/>
        </w:rPr>
      </w:pPr>
      <w:r>
        <w:rPr>
          <w:color w:val="000000"/>
          <w:sz w:val="20"/>
          <w:szCs w:val="20"/>
        </w:rPr>
        <w:t xml:space="preserve">Comments:  </w:t>
      </w:r>
    </w:p>
    <w:p w:rsidR="00427D6C" w:rsidRDefault="00427D6C">
      <w:pPr>
        <w:pBdr>
          <w:top w:val="nil"/>
          <w:left w:val="nil"/>
          <w:bottom w:val="nil"/>
          <w:right w:val="nil"/>
          <w:between w:val="nil"/>
        </w:pBdr>
        <w:ind w:left="720"/>
        <w:rPr>
          <w:color w:val="000000"/>
          <w:sz w:val="20"/>
          <w:szCs w:val="20"/>
        </w:rPr>
      </w:pPr>
    </w:p>
    <w:p w:rsidR="00427D6C" w:rsidRDefault="00427D6C">
      <w:pPr>
        <w:pBdr>
          <w:top w:val="nil"/>
          <w:left w:val="nil"/>
          <w:bottom w:val="nil"/>
          <w:right w:val="nil"/>
          <w:between w:val="nil"/>
        </w:pBdr>
        <w:ind w:left="720"/>
        <w:rPr>
          <w:color w:val="000000"/>
          <w:sz w:val="20"/>
          <w:szCs w:val="20"/>
        </w:rPr>
      </w:pPr>
    </w:p>
    <w:p w:rsidR="00427D6C" w:rsidRDefault="00E038E3">
      <w:pPr>
        <w:numPr>
          <w:ilvl w:val="0"/>
          <w:numId w:val="2"/>
        </w:numPr>
        <w:pBdr>
          <w:top w:val="nil"/>
          <w:left w:val="nil"/>
          <w:bottom w:val="nil"/>
          <w:right w:val="nil"/>
          <w:between w:val="nil"/>
        </w:pBdr>
        <w:rPr>
          <w:color w:val="000000"/>
          <w:sz w:val="20"/>
          <w:szCs w:val="20"/>
        </w:rPr>
      </w:pPr>
      <w:r>
        <w:rPr>
          <w:color w:val="000000"/>
          <w:sz w:val="20"/>
          <w:szCs w:val="20"/>
        </w:rPr>
        <w:t>Respect for diversity (including race, class, ethnicity, ideology, religion)</w:t>
      </w:r>
    </w:p>
    <w:p w:rsidR="00427D6C" w:rsidRDefault="00E038E3">
      <w:pPr>
        <w:pBdr>
          <w:top w:val="nil"/>
          <w:left w:val="nil"/>
          <w:bottom w:val="nil"/>
          <w:right w:val="nil"/>
          <w:between w:val="nil"/>
        </w:pBdr>
        <w:ind w:left="720"/>
        <w:rPr>
          <w:color w:val="000000"/>
          <w:sz w:val="20"/>
          <w:szCs w:val="20"/>
        </w:rPr>
      </w:pPr>
      <w:r>
        <w:rPr>
          <w:color w:val="000000"/>
          <w:sz w:val="20"/>
          <w:szCs w:val="20"/>
        </w:rPr>
        <w:t xml:space="preserve">___Strongly positive     ___ </w:t>
      </w:r>
      <w:proofErr w:type="spellStart"/>
      <w:r>
        <w:rPr>
          <w:color w:val="000000"/>
          <w:sz w:val="20"/>
          <w:szCs w:val="20"/>
        </w:rPr>
        <w:t>Positive</w:t>
      </w:r>
      <w:proofErr w:type="spellEnd"/>
      <w:r>
        <w:rPr>
          <w:color w:val="000000"/>
          <w:sz w:val="20"/>
          <w:szCs w:val="20"/>
        </w:rPr>
        <w:t xml:space="preserve">     ___ Average    ___ Negative     ___ Strongly negative  </w:t>
      </w:r>
    </w:p>
    <w:p w:rsidR="00427D6C" w:rsidRDefault="00E038E3">
      <w:pPr>
        <w:pBdr>
          <w:top w:val="nil"/>
          <w:left w:val="nil"/>
          <w:bottom w:val="nil"/>
          <w:right w:val="nil"/>
          <w:between w:val="nil"/>
        </w:pBdr>
        <w:ind w:left="720"/>
        <w:rPr>
          <w:color w:val="000000"/>
          <w:sz w:val="20"/>
          <w:szCs w:val="20"/>
        </w:rPr>
      </w:pPr>
      <w:r>
        <w:rPr>
          <w:color w:val="000000"/>
          <w:sz w:val="20"/>
          <w:szCs w:val="20"/>
        </w:rPr>
        <w:t xml:space="preserve">Comments:  </w:t>
      </w:r>
    </w:p>
    <w:p w:rsidR="00427D6C" w:rsidRDefault="00427D6C">
      <w:pPr>
        <w:pBdr>
          <w:top w:val="nil"/>
          <w:left w:val="nil"/>
          <w:bottom w:val="nil"/>
          <w:right w:val="nil"/>
          <w:between w:val="nil"/>
        </w:pBdr>
        <w:ind w:left="720"/>
        <w:rPr>
          <w:color w:val="000000"/>
          <w:sz w:val="20"/>
          <w:szCs w:val="20"/>
        </w:rPr>
      </w:pPr>
    </w:p>
    <w:p w:rsidR="00427D6C" w:rsidRDefault="00E038E3">
      <w:pPr>
        <w:numPr>
          <w:ilvl w:val="0"/>
          <w:numId w:val="1"/>
        </w:numPr>
        <w:pBdr>
          <w:top w:val="nil"/>
          <w:left w:val="nil"/>
          <w:bottom w:val="nil"/>
          <w:right w:val="nil"/>
          <w:between w:val="nil"/>
        </w:pBdr>
        <w:ind w:left="360"/>
        <w:rPr>
          <w:color w:val="000000"/>
          <w:sz w:val="20"/>
          <w:szCs w:val="20"/>
        </w:rPr>
      </w:pPr>
      <w:bookmarkStart w:id="0" w:name="_GoBack"/>
      <w:bookmarkEnd w:id="0"/>
      <w:r>
        <w:rPr>
          <w:color w:val="000000"/>
          <w:sz w:val="20"/>
          <w:szCs w:val="20"/>
        </w:rPr>
        <w:t>Briefly describe the top two or three strengths that will aid the candidate in the interpreting profession.</w:t>
      </w:r>
    </w:p>
    <w:p w:rsidR="00427D6C" w:rsidRDefault="00427D6C">
      <w:pPr>
        <w:rPr>
          <w:sz w:val="20"/>
          <w:szCs w:val="20"/>
        </w:rPr>
      </w:pPr>
    </w:p>
    <w:p w:rsidR="00427D6C" w:rsidRDefault="00427D6C">
      <w:pPr>
        <w:rPr>
          <w:sz w:val="20"/>
          <w:szCs w:val="20"/>
        </w:rPr>
      </w:pPr>
    </w:p>
    <w:p w:rsidR="00427D6C" w:rsidRDefault="00427D6C">
      <w:pPr>
        <w:rPr>
          <w:sz w:val="20"/>
          <w:szCs w:val="20"/>
        </w:rPr>
      </w:pPr>
    </w:p>
    <w:p w:rsidR="00427D6C" w:rsidRDefault="00427D6C">
      <w:pPr>
        <w:rPr>
          <w:sz w:val="20"/>
          <w:szCs w:val="20"/>
        </w:rPr>
      </w:pPr>
    </w:p>
    <w:p w:rsidR="00427D6C" w:rsidRDefault="00427D6C">
      <w:pPr>
        <w:rPr>
          <w:sz w:val="20"/>
          <w:szCs w:val="20"/>
        </w:rPr>
      </w:pPr>
    </w:p>
    <w:p w:rsidR="00427D6C" w:rsidRDefault="00427D6C">
      <w:pPr>
        <w:rPr>
          <w:sz w:val="20"/>
          <w:szCs w:val="20"/>
        </w:rPr>
      </w:pPr>
    </w:p>
    <w:p w:rsidR="00427D6C" w:rsidRDefault="00427D6C">
      <w:pPr>
        <w:rPr>
          <w:sz w:val="20"/>
          <w:szCs w:val="20"/>
        </w:rPr>
      </w:pPr>
    </w:p>
    <w:p w:rsidR="00427D6C" w:rsidRDefault="00427D6C">
      <w:pPr>
        <w:rPr>
          <w:sz w:val="20"/>
          <w:szCs w:val="20"/>
        </w:rPr>
      </w:pPr>
    </w:p>
    <w:p w:rsidR="00427D6C" w:rsidRDefault="00427D6C">
      <w:pPr>
        <w:rPr>
          <w:sz w:val="20"/>
          <w:szCs w:val="20"/>
        </w:rPr>
      </w:pPr>
    </w:p>
    <w:p w:rsidR="00427D6C" w:rsidRDefault="00E038E3">
      <w:pPr>
        <w:numPr>
          <w:ilvl w:val="0"/>
          <w:numId w:val="1"/>
        </w:numPr>
        <w:pBdr>
          <w:top w:val="nil"/>
          <w:left w:val="nil"/>
          <w:bottom w:val="nil"/>
          <w:right w:val="nil"/>
          <w:between w:val="nil"/>
        </w:pBdr>
        <w:ind w:left="360"/>
        <w:rPr>
          <w:color w:val="000000"/>
          <w:sz w:val="20"/>
          <w:szCs w:val="20"/>
        </w:rPr>
      </w:pPr>
      <w:r>
        <w:rPr>
          <w:color w:val="000000"/>
          <w:sz w:val="20"/>
          <w:szCs w:val="20"/>
        </w:rPr>
        <w:t>Name and describe one important area for growth.</w:t>
      </w:r>
    </w:p>
    <w:p w:rsidR="00427D6C" w:rsidRDefault="00427D6C">
      <w:pPr>
        <w:rPr>
          <w:sz w:val="20"/>
          <w:szCs w:val="20"/>
        </w:rPr>
      </w:pPr>
    </w:p>
    <w:p w:rsidR="00427D6C" w:rsidRDefault="00427D6C">
      <w:pPr>
        <w:rPr>
          <w:sz w:val="20"/>
          <w:szCs w:val="20"/>
        </w:rPr>
      </w:pPr>
    </w:p>
    <w:p w:rsidR="00427D6C" w:rsidRDefault="00427D6C">
      <w:pPr>
        <w:rPr>
          <w:sz w:val="20"/>
          <w:szCs w:val="20"/>
        </w:rPr>
      </w:pPr>
    </w:p>
    <w:p w:rsidR="00427D6C" w:rsidRDefault="00427D6C">
      <w:pPr>
        <w:rPr>
          <w:sz w:val="20"/>
          <w:szCs w:val="20"/>
        </w:rPr>
      </w:pPr>
    </w:p>
    <w:p w:rsidR="00427D6C" w:rsidRDefault="00427D6C">
      <w:pPr>
        <w:rPr>
          <w:sz w:val="20"/>
          <w:szCs w:val="20"/>
        </w:rPr>
      </w:pPr>
    </w:p>
    <w:p w:rsidR="00427D6C" w:rsidRDefault="00427D6C">
      <w:pPr>
        <w:rPr>
          <w:sz w:val="20"/>
          <w:szCs w:val="20"/>
        </w:rPr>
      </w:pPr>
    </w:p>
    <w:p w:rsidR="00427D6C" w:rsidRDefault="00427D6C">
      <w:pPr>
        <w:rPr>
          <w:sz w:val="20"/>
          <w:szCs w:val="20"/>
        </w:rPr>
      </w:pPr>
    </w:p>
    <w:p w:rsidR="00427D6C" w:rsidRDefault="00427D6C">
      <w:pPr>
        <w:rPr>
          <w:sz w:val="20"/>
          <w:szCs w:val="20"/>
        </w:rPr>
      </w:pPr>
    </w:p>
    <w:p w:rsidR="00427D6C" w:rsidRDefault="00427D6C">
      <w:pPr>
        <w:rPr>
          <w:sz w:val="20"/>
          <w:szCs w:val="20"/>
        </w:rPr>
      </w:pPr>
    </w:p>
    <w:p w:rsidR="00427D6C" w:rsidRDefault="00427D6C">
      <w:pPr>
        <w:rPr>
          <w:sz w:val="20"/>
          <w:szCs w:val="20"/>
        </w:rPr>
      </w:pPr>
    </w:p>
    <w:p w:rsidR="00427D6C" w:rsidRDefault="00427D6C">
      <w:pPr>
        <w:rPr>
          <w:sz w:val="20"/>
          <w:szCs w:val="20"/>
        </w:rPr>
      </w:pPr>
    </w:p>
    <w:p w:rsidR="00427D6C" w:rsidRDefault="00E038E3">
      <w:pPr>
        <w:rPr>
          <w:sz w:val="20"/>
          <w:szCs w:val="20"/>
        </w:rPr>
      </w:pPr>
      <w:r>
        <w:rPr>
          <w:sz w:val="20"/>
          <w:szCs w:val="20"/>
        </w:rPr>
        <w:t>Your name:</w:t>
      </w:r>
    </w:p>
    <w:p w:rsidR="00427D6C" w:rsidRDefault="00427D6C">
      <w:pPr>
        <w:rPr>
          <w:sz w:val="20"/>
          <w:szCs w:val="20"/>
        </w:rPr>
      </w:pPr>
    </w:p>
    <w:p w:rsidR="00427D6C" w:rsidRDefault="00E038E3">
      <w:pPr>
        <w:rPr>
          <w:sz w:val="20"/>
          <w:szCs w:val="20"/>
        </w:rPr>
      </w:pPr>
      <w:r>
        <w:rPr>
          <w:sz w:val="20"/>
          <w:szCs w:val="20"/>
        </w:rPr>
        <w:t>Phone:</w:t>
      </w:r>
    </w:p>
    <w:p w:rsidR="00427D6C" w:rsidRDefault="00427D6C">
      <w:pPr>
        <w:rPr>
          <w:sz w:val="20"/>
          <w:szCs w:val="20"/>
        </w:rPr>
      </w:pPr>
    </w:p>
    <w:p w:rsidR="00427D6C" w:rsidRDefault="00E038E3">
      <w:pPr>
        <w:rPr>
          <w:sz w:val="20"/>
          <w:szCs w:val="20"/>
        </w:rPr>
      </w:pPr>
      <w:r>
        <w:rPr>
          <w:sz w:val="20"/>
          <w:szCs w:val="20"/>
        </w:rPr>
        <w:t>Email:</w:t>
      </w:r>
    </w:p>
    <w:p w:rsidR="00427D6C" w:rsidRDefault="00427D6C">
      <w:pPr>
        <w:rPr>
          <w:sz w:val="20"/>
          <w:szCs w:val="20"/>
        </w:rPr>
      </w:pPr>
    </w:p>
    <w:p w:rsidR="00427D6C" w:rsidRDefault="00427D6C">
      <w:pPr>
        <w:rPr>
          <w:sz w:val="20"/>
          <w:szCs w:val="20"/>
        </w:rPr>
      </w:pPr>
    </w:p>
    <w:p w:rsidR="00427D6C" w:rsidRDefault="00427D6C">
      <w:pPr>
        <w:rPr>
          <w:sz w:val="20"/>
          <w:szCs w:val="20"/>
        </w:rPr>
      </w:pPr>
    </w:p>
    <w:p w:rsidR="00427D6C" w:rsidRDefault="00427D6C">
      <w:pPr>
        <w:rPr>
          <w:sz w:val="20"/>
          <w:szCs w:val="20"/>
        </w:rPr>
      </w:pPr>
    </w:p>
    <w:p w:rsidR="00427D6C" w:rsidRDefault="00E038E3">
      <w:pPr>
        <w:ind w:left="2340" w:hanging="2340"/>
        <w:rPr>
          <w:sz w:val="20"/>
          <w:szCs w:val="20"/>
        </w:rPr>
      </w:pPr>
      <w:r>
        <w:rPr>
          <w:sz w:val="20"/>
          <w:szCs w:val="20"/>
        </w:rPr>
        <w:t>Please return by May 15 to:  Graduate and Continuing Studies, Goshen College, 1700 S. Main. St., Goshen, IN  46526</w:t>
      </w:r>
    </w:p>
    <w:p w:rsidR="00427D6C" w:rsidRDefault="00427D6C">
      <w:pPr>
        <w:rPr>
          <w:sz w:val="20"/>
          <w:szCs w:val="20"/>
        </w:rPr>
      </w:pPr>
    </w:p>
    <w:p w:rsidR="00427D6C" w:rsidRDefault="00427D6C">
      <w:pPr>
        <w:rPr>
          <w:sz w:val="20"/>
          <w:szCs w:val="20"/>
        </w:rPr>
      </w:pPr>
    </w:p>
    <w:p w:rsidR="00427D6C" w:rsidRDefault="00427D6C">
      <w:pPr>
        <w:rPr>
          <w:sz w:val="20"/>
          <w:szCs w:val="20"/>
        </w:rPr>
      </w:pPr>
    </w:p>
    <w:p w:rsidR="00427D6C" w:rsidRDefault="00427D6C">
      <w:pPr>
        <w:rPr>
          <w:sz w:val="20"/>
          <w:szCs w:val="20"/>
        </w:rPr>
      </w:pPr>
    </w:p>
    <w:sectPr w:rsidR="00427D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219DC"/>
    <w:multiLevelType w:val="multilevel"/>
    <w:tmpl w:val="A420F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DF428B"/>
    <w:multiLevelType w:val="multilevel"/>
    <w:tmpl w:val="08785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D6C"/>
    <w:rsid w:val="00427D6C"/>
    <w:rsid w:val="00E0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E571FC"/>
  <w15:docId w15:val="{4F1120C9-B1C0-E14B-8848-B2DD0074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image" Target="media/image4.png"/><Relationship Id="rId5" Type="http://schemas.openxmlformats.org/officeDocument/2006/relationships/image" Target="media/image1.jp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2021-06-10T16:15:00Z</dcterms:created>
  <dcterms:modified xsi:type="dcterms:W3CDTF">2021-06-10T16:15:00Z</dcterms:modified>
</cp:coreProperties>
</file>