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49FF2" w14:textId="77777777" w:rsidR="00031A40" w:rsidRPr="00D36B94" w:rsidRDefault="00031A40" w:rsidP="002A407D">
      <w:pPr>
        <w:spacing w:line="120" w:lineRule="atLeast"/>
        <w:jc w:val="center"/>
        <w:rPr>
          <w:rFonts w:ascii="Arial" w:hAnsi="Arial" w:cs="Arial"/>
          <w:b/>
          <w:sz w:val="20"/>
          <w:szCs w:val="20"/>
        </w:rPr>
      </w:pPr>
      <w:bookmarkStart w:id="0" w:name="_GoBack"/>
      <w:bookmarkEnd w:id="0"/>
    </w:p>
    <w:p w14:paraId="146D552C" w14:textId="3BE3BAD7" w:rsidR="002A407D" w:rsidRPr="002A407D" w:rsidRDefault="00472D49" w:rsidP="002A407D">
      <w:pPr>
        <w:pStyle w:val="NoSpacing"/>
        <w:spacing w:line="120" w:lineRule="atLeast"/>
        <w:jc w:val="center"/>
        <w:rPr>
          <w:rFonts w:ascii="Arial" w:hAnsi="Arial" w:cs="Arial"/>
          <w:b/>
          <w:color w:val="17365D" w:themeColor="text2" w:themeShade="BF"/>
          <w:sz w:val="28"/>
          <w:szCs w:val="28"/>
        </w:rPr>
      </w:pPr>
      <w:r>
        <w:rPr>
          <w:rFonts w:ascii="Arial" w:hAnsi="Arial" w:cs="Arial"/>
          <w:b/>
          <w:color w:val="17365D" w:themeColor="text2" w:themeShade="BF"/>
          <w:sz w:val="28"/>
          <w:szCs w:val="28"/>
        </w:rPr>
        <w:t>Goshen College</w:t>
      </w:r>
    </w:p>
    <w:p w14:paraId="0400AA63" w14:textId="497318BD" w:rsidR="00031A40" w:rsidRPr="002A407D" w:rsidRDefault="00031A40" w:rsidP="002A407D">
      <w:pPr>
        <w:spacing w:line="120" w:lineRule="atLeast"/>
        <w:jc w:val="center"/>
        <w:rPr>
          <w:rFonts w:ascii="Arial" w:hAnsi="Arial" w:cs="Arial"/>
          <w:b/>
          <w:color w:val="17365D" w:themeColor="text2" w:themeShade="BF"/>
          <w:sz w:val="28"/>
          <w:szCs w:val="28"/>
        </w:rPr>
      </w:pPr>
      <w:r w:rsidRPr="002A407D">
        <w:rPr>
          <w:rFonts w:ascii="Arial" w:hAnsi="Arial" w:cs="Arial"/>
          <w:b/>
          <w:color w:val="17365D" w:themeColor="text2" w:themeShade="BF"/>
          <w:sz w:val="28"/>
          <w:szCs w:val="28"/>
        </w:rPr>
        <w:t>Flexible Spending Accounts</w:t>
      </w:r>
    </w:p>
    <w:p w14:paraId="28954539" w14:textId="77777777" w:rsidR="00031A40" w:rsidRPr="006548EA" w:rsidRDefault="00031A40" w:rsidP="002A407D">
      <w:pPr>
        <w:pStyle w:val="Heading5"/>
        <w:spacing w:line="120" w:lineRule="atLeast"/>
        <w:jc w:val="left"/>
        <w:rPr>
          <w:rFonts w:ascii="Arial" w:hAnsi="Arial" w:cs="Arial"/>
          <w:sz w:val="22"/>
          <w:szCs w:val="22"/>
          <w:u w:val="single"/>
        </w:rPr>
      </w:pPr>
    </w:p>
    <w:p w14:paraId="0707E439" w14:textId="77777777" w:rsidR="00870198" w:rsidRPr="007B07FD" w:rsidRDefault="00870198" w:rsidP="002A407D">
      <w:pPr>
        <w:pStyle w:val="Heading5"/>
        <w:spacing w:line="120" w:lineRule="atLeast"/>
        <w:jc w:val="left"/>
        <w:rPr>
          <w:rFonts w:ascii="Arial" w:hAnsi="Arial" w:cs="Arial"/>
          <w:color w:val="1F497D" w:themeColor="text2"/>
          <w:sz w:val="22"/>
          <w:szCs w:val="22"/>
          <w:u w:val="single"/>
        </w:rPr>
      </w:pPr>
      <w:r w:rsidRPr="007B07FD">
        <w:rPr>
          <w:rFonts w:ascii="Arial" w:hAnsi="Arial" w:cs="Arial"/>
          <w:color w:val="1F497D" w:themeColor="text2"/>
          <w:sz w:val="22"/>
          <w:szCs w:val="22"/>
          <w:u w:val="single"/>
        </w:rPr>
        <w:t>Introduction</w:t>
      </w:r>
    </w:p>
    <w:p w14:paraId="54CB0D63" w14:textId="77777777" w:rsidR="00870198" w:rsidRPr="007B07FD" w:rsidRDefault="00870198" w:rsidP="002A407D">
      <w:pPr>
        <w:pStyle w:val="Heading5"/>
        <w:spacing w:line="120" w:lineRule="atLeast"/>
        <w:jc w:val="left"/>
        <w:rPr>
          <w:rFonts w:ascii="Arial" w:hAnsi="Arial" w:cs="Arial"/>
          <w:b w:val="0"/>
          <w:sz w:val="22"/>
          <w:szCs w:val="22"/>
        </w:rPr>
      </w:pPr>
    </w:p>
    <w:p w14:paraId="0CCD6F07" w14:textId="571FFFAB" w:rsidR="00870198" w:rsidRPr="007B07FD" w:rsidRDefault="00870198" w:rsidP="002A407D">
      <w:pPr>
        <w:pStyle w:val="Heading5"/>
        <w:spacing w:line="120" w:lineRule="atLeast"/>
        <w:jc w:val="left"/>
        <w:rPr>
          <w:rFonts w:ascii="Arial" w:hAnsi="Arial" w:cs="Arial"/>
          <w:b w:val="0"/>
          <w:sz w:val="22"/>
          <w:szCs w:val="22"/>
        </w:rPr>
      </w:pPr>
      <w:r w:rsidRPr="007B07FD">
        <w:rPr>
          <w:rFonts w:ascii="Arial" w:hAnsi="Arial" w:cs="Arial"/>
          <w:b w:val="0"/>
          <w:sz w:val="22"/>
          <w:szCs w:val="22"/>
          <w:lang w:val="en-US"/>
        </w:rPr>
        <w:t>Our Plan will be administered by The Harrison Group, Inc. which is located in Havertown, PA.  The following</w:t>
      </w:r>
      <w:r w:rsidRPr="007B07FD">
        <w:rPr>
          <w:rFonts w:ascii="Arial" w:hAnsi="Arial" w:cs="Arial"/>
          <w:b w:val="0"/>
          <w:sz w:val="22"/>
          <w:szCs w:val="22"/>
        </w:rPr>
        <w:t xml:space="preserve"> is a summary of how your FSA’s will operate. </w:t>
      </w:r>
    </w:p>
    <w:p w14:paraId="40290DC6" w14:textId="77777777" w:rsidR="00870198" w:rsidRPr="007B07FD" w:rsidRDefault="00870198" w:rsidP="002A407D">
      <w:pPr>
        <w:pStyle w:val="cignasubtitle"/>
        <w:spacing w:line="120" w:lineRule="atLeast"/>
        <w:rPr>
          <w:sz w:val="22"/>
          <w:szCs w:val="22"/>
        </w:rPr>
      </w:pPr>
    </w:p>
    <w:p w14:paraId="0202418C" w14:textId="77777777" w:rsidR="00870198" w:rsidRPr="007B07FD" w:rsidRDefault="00870198" w:rsidP="002A407D">
      <w:pPr>
        <w:pStyle w:val="cignasubtitle"/>
        <w:spacing w:line="120" w:lineRule="atLeast"/>
        <w:rPr>
          <w:i/>
          <w:color w:val="1F497D" w:themeColor="text2"/>
          <w:sz w:val="22"/>
          <w:szCs w:val="22"/>
          <w:u w:val="single"/>
        </w:rPr>
      </w:pPr>
      <w:r w:rsidRPr="007B07FD">
        <w:rPr>
          <w:i/>
          <w:color w:val="1F497D" w:themeColor="text2"/>
          <w:sz w:val="22"/>
          <w:szCs w:val="22"/>
          <w:u w:val="single"/>
        </w:rPr>
        <w:t>How they Work</w:t>
      </w:r>
    </w:p>
    <w:p w14:paraId="2B993874" w14:textId="77777777" w:rsidR="00870198" w:rsidRPr="007B07FD" w:rsidRDefault="00870198" w:rsidP="002A407D">
      <w:pPr>
        <w:pStyle w:val="cignasubtitle"/>
        <w:spacing w:line="120" w:lineRule="atLeast"/>
        <w:rPr>
          <w:b w:val="0"/>
          <w:i/>
          <w:color w:val="auto"/>
          <w:sz w:val="22"/>
          <w:szCs w:val="22"/>
          <w:u w:val="single"/>
        </w:rPr>
      </w:pPr>
    </w:p>
    <w:p w14:paraId="30179482" w14:textId="72707933" w:rsidR="00870198" w:rsidRPr="007B07FD" w:rsidRDefault="00870198" w:rsidP="002A407D">
      <w:pPr>
        <w:pStyle w:val="cignasubtitle"/>
        <w:spacing w:line="120" w:lineRule="atLeast"/>
        <w:rPr>
          <w:b w:val="0"/>
          <w:color w:val="auto"/>
          <w:sz w:val="22"/>
          <w:szCs w:val="22"/>
        </w:rPr>
      </w:pPr>
      <w:r w:rsidRPr="007B07FD">
        <w:rPr>
          <w:b w:val="0"/>
          <w:color w:val="auto"/>
          <w:sz w:val="22"/>
          <w:szCs w:val="22"/>
        </w:rPr>
        <w:t xml:space="preserve">Flexible Spending Accounts enable you to set aside a predetermined dollar amount in an account to cover eligible out-of-pocket health care expenses throughout the year. IRS rules allow you to contribute to your account(s) through payroll deduction on a pre-tax basis — before federal income tax, social security, or (in most cases) state withholding taxes are deducted — reducing your taxable </w:t>
      </w:r>
      <w:r w:rsidR="001472A8" w:rsidRPr="007B07FD">
        <w:rPr>
          <w:b w:val="0"/>
          <w:color w:val="auto"/>
          <w:sz w:val="22"/>
          <w:szCs w:val="22"/>
        </w:rPr>
        <w:t>income and</w:t>
      </w:r>
      <w:r w:rsidRPr="007B07FD">
        <w:rPr>
          <w:b w:val="0"/>
          <w:color w:val="auto"/>
          <w:sz w:val="22"/>
          <w:szCs w:val="22"/>
        </w:rPr>
        <w:t xml:space="preserve"> increasing your spendable income.  Then, at the point-of-sale for these qualified expenses, you can access your funds by using your Debit Card. (Paper claims are also accepted.)  </w:t>
      </w:r>
    </w:p>
    <w:p w14:paraId="13A90BF5" w14:textId="77777777" w:rsidR="00870198" w:rsidRPr="007B07FD" w:rsidRDefault="00870198" w:rsidP="002A407D">
      <w:pPr>
        <w:pStyle w:val="cignasubtitle"/>
        <w:spacing w:line="120" w:lineRule="atLeast"/>
        <w:rPr>
          <w:b w:val="0"/>
          <w:color w:val="auto"/>
          <w:sz w:val="22"/>
          <w:szCs w:val="22"/>
        </w:rPr>
      </w:pPr>
    </w:p>
    <w:p w14:paraId="573C697B" w14:textId="418A96B2" w:rsidR="00870198" w:rsidRPr="007B07FD" w:rsidRDefault="00870198" w:rsidP="002A407D">
      <w:pPr>
        <w:pStyle w:val="NormalWeb"/>
        <w:spacing w:after="0" w:afterAutospacing="0" w:line="120" w:lineRule="atLeast"/>
        <w:rPr>
          <w:b/>
          <w:i/>
          <w:color w:val="1F497D" w:themeColor="text2"/>
          <w:sz w:val="22"/>
          <w:szCs w:val="22"/>
          <w:u w:val="single"/>
        </w:rPr>
      </w:pPr>
      <w:r w:rsidRPr="007B07FD">
        <w:rPr>
          <w:b/>
          <w:i/>
          <w:color w:val="1F497D" w:themeColor="text2"/>
          <w:sz w:val="22"/>
          <w:szCs w:val="22"/>
          <w:u w:val="single"/>
        </w:rPr>
        <w:t>Available to You</w:t>
      </w:r>
    </w:p>
    <w:p w14:paraId="7CC3F151" w14:textId="77777777" w:rsidR="002A407D" w:rsidRPr="007B07FD" w:rsidRDefault="002A407D" w:rsidP="002A407D">
      <w:pPr>
        <w:pStyle w:val="NormalWeb"/>
        <w:spacing w:after="0" w:afterAutospacing="0" w:line="120" w:lineRule="atLeast"/>
        <w:rPr>
          <w:b/>
          <w:i/>
          <w:color w:val="1F497D" w:themeColor="text2"/>
          <w:sz w:val="22"/>
          <w:szCs w:val="22"/>
          <w:u w:val="single"/>
        </w:rPr>
      </w:pPr>
    </w:p>
    <w:p w14:paraId="43A7655B" w14:textId="29492837" w:rsidR="00870198" w:rsidRPr="007B07FD" w:rsidRDefault="00870198" w:rsidP="002A407D">
      <w:pPr>
        <w:pStyle w:val="NormalWeb"/>
        <w:spacing w:line="120" w:lineRule="atLeast"/>
        <w:rPr>
          <w:bCs/>
          <w:color w:val="auto"/>
          <w:sz w:val="22"/>
          <w:szCs w:val="22"/>
        </w:rPr>
      </w:pPr>
      <w:r w:rsidRPr="007B07FD">
        <w:rPr>
          <w:b/>
          <w:bCs/>
          <w:color w:val="auto"/>
          <w:sz w:val="22"/>
          <w:szCs w:val="22"/>
        </w:rPr>
        <w:t>Healthcare Flexible Spending Account:</w:t>
      </w:r>
      <w:r w:rsidRPr="007B07FD">
        <w:rPr>
          <w:bCs/>
          <w:color w:val="auto"/>
          <w:sz w:val="22"/>
          <w:szCs w:val="22"/>
        </w:rPr>
        <w:t xml:space="preserve"> This account may be used to pay for healthcare expenses not covered under any other plan. Qualified expenses may include deductibles and coinsurance, prescription and office visit co-pays, dental coinsurance, orthodontics, medical equipment, eyeglasses and contact lenses, etc.  The Plan Year maximum contribution amount is $</w:t>
      </w:r>
      <w:r w:rsidR="001536EC">
        <w:rPr>
          <w:bCs/>
          <w:color w:val="auto"/>
          <w:sz w:val="22"/>
          <w:szCs w:val="22"/>
        </w:rPr>
        <w:t>3</w:t>
      </w:r>
      <w:r w:rsidR="002A407D" w:rsidRPr="007B07FD">
        <w:rPr>
          <w:bCs/>
          <w:color w:val="auto"/>
          <w:sz w:val="22"/>
          <w:szCs w:val="22"/>
        </w:rPr>
        <w:t>,</w:t>
      </w:r>
      <w:r w:rsidR="001536EC">
        <w:rPr>
          <w:bCs/>
          <w:color w:val="auto"/>
          <w:sz w:val="22"/>
          <w:szCs w:val="22"/>
        </w:rPr>
        <w:t>0</w:t>
      </w:r>
      <w:r w:rsidR="00AB24BF">
        <w:rPr>
          <w:bCs/>
          <w:color w:val="auto"/>
          <w:sz w:val="22"/>
          <w:szCs w:val="22"/>
        </w:rPr>
        <w:t>5</w:t>
      </w:r>
      <w:r w:rsidR="002A407D" w:rsidRPr="007B07FD">
        <w:rPr>
          <w:bCs/>
          <w:color w:val="auto"/>
          <w:sz w:val="22"/>
          <w:szCs w:val="22"/>
        </w:rPr>
        <w:t>0</w:t>
      </w:r>
      <w:r w:rsidRPr="007B07FD">
        <w:rPr>
          <w:bCs/>
          <w:color w:val="auto"/>
          <w:sz w:val="22"/>
          <w:szCs w:val="22"/>
        </w:rPr>
        <w:t>. Any unused balances up to $</w:t>
      </w:r>
      <w:r w:rsidR="004D07A4">
        <w:rPr>
          <w:bCs/>
          <w:color w:val="auto"/>
          <w:sz w:val="22"/>
          <w:szCs w:val="22"/>
        </w:rPr>
        <w:t>57</w:t>
      </w:r>
      <w:r w:rsidRPr="007B07FD">
        <w:rPr>
          <w:bCs/>
          <w:color w:val="auto"/>
          <w:sz w:val="22"/>
          <w:szCs w:val="22"/>
        </w:rPr>
        <w:t xml:space="preserve">0 as of </w:t>
      </w:r>
      <w:r w:rsidR="005A310E">
        <w:rPr>
          <w:bCs/>
          <w:color w:val="auto"/>
          <w:sz w:val="22"/>
          <w:szCs w:val="22"/>
        </w:rPr>
        <w:t>June 30, 202</w:t>
      </w:r>
      <w:r w:rsidR="001536EC">
        <w:rPr>
          <w:bCs/>
          <w:color w:val="auto"/>
          <w:sz w:val="22"/>
          <w:szCs w:val="22"/>
        </w:rPr>
        <w:t>4</w:t>
      </w:r>
      <w:r w:rsidRPr="007B07FD">
        <w:rPr>
          <w:bCs/>
          <w:color w:val="auto"/>
          <w:sz w:val="22"/>
          <w:szCs w:val="22"/>
        </w:rPr>
        <w:t xml:space="preserve"> can be carried over to the next Plan Year. </w:t>
      </w:r>
    </w:p>
    <w:p w14:paraId="586A6EE1" w14:textId="77777777" w:rsidR="007B07FD" w:rsidRPr="007B07FD" w:rsidRDefault="007B07FD" w:rsidP="007B07FD">
      <w:pPr>
        <w:pStyle w:val="cignasubtitle"/>
        <w:rPr>
          <w:b w:val="0"/>
          <w:bCs w:val="0"/>
          <w:color w:val="auto"/>
          <w:sz w:val="22"/>
          <w:szCs w:val="22"/>
        </w:rPr>
      </w:pPr>
      <w:r w:rsidRPr="007B07FD">
        <w:rPr>
          <w:bCs w:val="0"/>
          <w:color w:val="auto"/>
          <w:sz w:val="22"/>
          <w:szCs w:val="22"/>
        </w:rPr>
        <w:t>Dependent Care Flexible Spending Account:</w:t>
      </w:r>
      <w:r w:rsidRPr="007B07FD">
        <w:rPr>
          <w:b w:val="0"/>
          <w:bCs w:val="0"/>
          <w:color w:val="auto"/>
          <w:sz w:val="22"/>
          <w:szCs w:val="22"/>
        </w:rPr>
        <w:t xml:space="preserve"> This account may be used to pay for eligible dependent care expenses with pre-tax dollars.  Eligible expenses include, but are not limited to, before and after school programs, nursery or preschool tuition, summer day camp, or in-home care by a licensed provider.  The maximum contribution amount for the Plan Year is </w:t>
      </w:r>
      <w:r w:rsidRPr="007B07FD">
        <w:rPr>
          <w:b w:val="0"/>
          <w:color w:val="auto"/>
          <w:sz w:val="22"/>
          <w:szCs w:val="22"/>
        </w:rPr>
        <w:t>$5,000 for a married couple filing jointly, $5,000 for a single parent, and $2,500 for a married person filing separately.</w:t>
      </w:r>
      <w:r w:rsidRPr="007B07FD">
        <w:rPr>
          <w:b w:val="0"/>
          <w:bCs w:val="0"/>
          <w:color w:val="auto"/>
          <w:sz w:val="22"/>
          <w:szCs w:val="22"/>
        </w:rPr>
        <w:t xml:space="preserve"> </w:t>
      </w:r>
    </w:p>
    <w:p w14:paraId="5EB66071" w14:textId="77777777" w:rsidR="007B07FD" w:rsidRPr="007B07FD" w:rsidRDefault="007B07FD" w:rsidP="002A407D">
      <w:pPr>
        <w:pStyle w:val="cignasubtitle"/>
        <w:spacing w:line="120" w:lineRule="atLeast"/>
        <w:rPr>
          <w:color w:val="1F497D" w:themeColor="text2"/>
          <w:sz w:val="22"/>
          <w:szCs w:val="22"/>
          <w:u w:val="single"/>
        </w:rPr>
      </w:pPr>
      <w:bookmarkStart w:id="1" w:name="commuter"/>
      <w:bookmarkEnd w:id="1"/>
    </w:p>
    <w:p w14:paraId="1BF6E91E" w14:textId="0C637619" w:rsidR="00870198" w:rsidRPr="007B07FD" w:rsidRDefault="00870198" w:rsidP="002A407D">
      <w:pPr>
        <w:pStyle w:val="cignasubtitle"/>
        <w:spacing w:line="120" w:lineRule="atLeast"/>
        <w:rPr>
          <w:color w:val="1F497D" w:themeColor="text2"/>
          <w:sz w:val="22"/>
          <w:szCs w:val="22"/>
          <w:u w:val="single"/>
        </w:rPr>
      </w:pPr>
      <w:r w:rsidRPr="007B07FD">
        <w:rPr>
          <w:color w:val="1F497D" w:themeColor="text2"/>
          <w:sz w:val="22"/>
          <w:szCs w:val="22"/>
          <w:u w:val="single"/>
        </w:rPr>
        <w:t>Use it, or Lose it</w:t>
      </w:r>
    </w:p>
    <w:p w14:paraId="6A59EFF3" w14:textId="77777777" w:rsidR="00870198" w:rsidRPr="007B07FD" w:rsidRDefault="00870198" w:rsidP="002A407D">
      <w:pPr>
        <w:pStyle w:val="cignasubtitle"/>
        <w:spacing w:line="120" w:lineRule="atLeast"/>
        <w:rPr>
          <w:b w:val="0"/>
          <w:color w:val="auto"/>
          <w:sz w:val="22"/>
          <w:szCs w:val="22"/>
        </w:rPr>
      </w:pPr>
    </w:p>
    <w:p w14:paraId="17572521" w14:textId="1213CD78" w:rsidR="00870198" w:rsidRPr="007B07FD" w:rsidRDefault="00870198" w:rsidP="002A407D">
      <w:pPr>
        <w:pStyle w:val="cignasubtitle"/>
        <w:spacing w:line="120" w:lineRule="atLeast"/>
        <w:rPr>
          <w:b w:val="0"/>
          <w:color w:val="auto"/>
          <w:sz w:val="22"/>
          <w:szCs w:val="22"/>
        </w:rPr>
      </w:pPr>
      <w:r w:rsidRPr="007B07FD">
        <w:rPr>
          <w:b w:val="0"/>
          <w:color w:val="auto"/>
          <w:sz w:val="22"/>
          <w:szCs w:val="22"/>
        </w:rPr>
        <w:t>Whe</w:t>
      </w:r>
      <w:r w:rsidR="005A310E">
        <w:rPr>
          <w:b w:val="0"/>
          <w:color w:val="auto"/>
          <w:sz w:val="22"/>
          <w:szCs w:val="22"/>
        </w:rPr>
        <w:t>ther</w:t>
      </w:r>
      <w:r w:rsidRPr="007B07FD">
        <w:rPr>
          <w:b w:val="0"/>
          <w:color w:val="auto"/>
          <w:sz w:val="22"/>
          <w:szCs w:val="22"/>
        </w:rPr>
        <w:t xml:space="preserve"> you participate in </w:t>
      </w:r>
      <w:r w:rsidR="005A310E">
        <w:rPr>
          <w:b w:val="0"/>
          <w:color w:val="auto"/>
          <w:sz w:val="22"/>
          <w:szCs w:val="22"/>
        </w:rPr>
        <w:t xml:space="preserve">either the </w:t>
      </w:r>
      <w:r w:rsidRPr="007B07FD">
        <w:rPr>
          <w:b w:val="0"/>
          <w:color w:val="auto"/>
          <w:sz w:val="22"/>
          <w:szCs w:val="22"/>
        </w:rPr>
        <w:t xml:space="preserve">Healthcare FSA </w:t>
      </w:r>
      <w:r w:rsidR="005A310E">
        <w:rPr>
          <w:b w:val="0"/>
          <w:color w:val="auto"/>
          <w:sz w:val="22"/>
          <w:szCs w:val="22"/>
        </w:rPr>
        <w:t xml:space="preserve">or Dependent Care FSA </w:t>
      </w:r>
      <w:r w:rsidRPr="007B07FD">
        <w:rPr>
          <w:b w:val="0"/>
          <w:color w:val="auto"/>
          <w:sz w:val="22"/>
          <w:szCs w:val="22"/>
        </w:rPr>
        <w:t xml:space="preserve">you'll need to set your annual contribution goal amount(s) carefully.  Estimate your anticipated out-of-pocket expenses as accurately as possible to put aside enough to cover them — without contributing more than you need. You can, however, carry </w:t>
      </w:r>
      <w:bookmarkStart w:id="2" w:name="06"/>
      <w:bookmarkEnd w:id="2"/>
      <w:r w:rsidRPr="007B07FD">
        <w:rPr>
          <w:b w:val="0"/>
          <w:color w:val="auto"/>
          <w:sz w:val="22"/>
          <w:szCs w:val="22"/>
        </w:rPr>
        <w:t>over up to $</w:t>
      </w:r>
      <w:r w:rsidR="004D07A4">
        <w:rPr>
          <w:b w:val="0"/>
          <w:color w:val="auto"/>
          <w:sz w:val="22"/>
          <w:szCs w:val="22"/>
        </w:rPr>
        <w:t>57</w:t>
      </w:r>
      <w:r w:rsidRPr="007B07FD">
        <w:rPr>
          <w:b w:val="0"/>
          <w:color w:val="auto"/>
          <w:sz w:val="22"/>
          <w:szCs w:val="22"/>
        </w:rPr>
        <w:t>0 to the next Plan Year for the Healthcare FSA.</w:t>
      </w:r>
    </w:p>
    <w:p w14:paraId="05383364" w14:textId="1961B8B9" w:rsidR="00870198" w:rsidRDefault="00870198" w:rsidP="002A407D">
      <w:pPr>
        <w:pStyle w:val="cignasubtitle"/>
        <w:spacing w:line="120" w:lineRule="atLeast"/>
        <w:rPr>
          <w:i/>
          <w:color w:val="auto"/>
          <w:sz w:val="22"/>
          <w:szCs w:val="22"/>
          <w:u w:val="single"/>
        </w:rPr>
      </w:pPr>
    </w:p>
    <w:p w14:paraId="54F84641" w14:textId="53AC1C88" w:rsidR="00530F53" w:rsidRDefault="00530F53" w:rsidP="002A407D">
      <w:pPr>
        <w:pStyle w:val="cignasubtitle"/>
        <w:spacing w:line="120" w:lineRule="atLeast"/>
        <w:rPr>
          <w:i/>
          <w:color w:val="auto"/>
          <w:sz w:val="22"/>
          <w:szCs w:val="22"/>
          <w:u w:val="single"/>
        </w:rPr>
      </w:pPr>
    </w:p>
    <w:p w14:paraId="0CCF5CFC" w14:textId="0A2EDF48" w:rsidR="00530F53" w:rsidRDefault="00530F53" w:rsidP="002A407D">
      <w:pPr>
        <w:pStyle w:val="cignasubtitle"/>
        <w:spacing w:line="120" w:lineRule="atLeast"/>
        <w:rPr>
          <w:i/>
          <w:color w:val="auto"/>
          <w:sz w:val="22"/>
          <w:szCs w:val="22"/>
          <w:u w:val="single"/>
        </w:rPr>
      </w:pPr>
    </w:p>
    <w:p w14:paraId="43387551" w14:textId="67F98C0D" w:rsidR="00530F53" w:rsidRDefault="00530F53" w:rsidP="002A407D">
      <w:pPr>
        <w:pStyle w:val="cignasubtitle"/>
        <w:spacing w:line="120" w:lineRule="atLeast"/>
        <w:rPr>
          <w:i/>
          <w:color w:val="auto"/>
          <w:sz w:val="22"/>
          <w:szCs w:val="22"/>
          <w:u w:val="single"/>
        </w:rPr>
      </w:pPr>
    </w:p>
    <w:p w14:paraId="6B7EB094" w14:textId="76490025" w:rsidR="00530F53" w:rsidRDefault="00530F53" w:rsidP="002A407D">
      <w:pPr>
        <w:pStyle w:val="cignasubtitle"/>
        <w:spacing w:line="120" w:lineRule="atLeast"/>
        <w:rPr>
          <w:i/>
          <w:color w:val="auto"/>
          <w:sz w:val="22"/>
          <w:szCs w:val="22"/>
          <w:u w:val="single"/>
        </w:rPr>
      </w:pPr>
    </w:p>
    <w:p w14:paraId="6997784F" w14:textId="72EF6C0D" w:rsidR="00530F53" w:rsidRDefault="00530F53" w:rsidP="002A407D">
      <w:pPr>
        <w:pStyle w:val="cignasubtitle"/>
        <w:spacing w:line="120" w:lineRule="atLeast"/>
        <w:rPr>
          <w:i/>
          <w:color w:val="auto"/>
          <w:sz w:val="22"/>
          <w:szCs w:val="22"/>
          <w:u w:val="single"/>
        </w:rPr>
      </w:pPr>
    </w:p>
    <w:p w14:paraId="66112A81" w14:textId="3B987366" w:rsidR="00530F53" w:rsidRDefault="00530F53" w:rsidP="002A407D">
      <w:pPr>
        <w:pStyle w:val="cignasubtitle"/>
        <w:spacing w:line="120" w:lineRule="atLeast"/>
        <w:rPr>
          <w:i/>
          <w:color w:val="auto"/>
          <w:sz w:val="22"/>
          <w:szCs w:val="22"/>
          <w:u w:val="single"/>
        </w:rPr>
      </w:pPr>
    </w:p>
    <w:p w14:paraId="628FF668" w14:textId="47ECD244" w:rsidR="00530F53" w:rsidRDefault="00530F53" w:rsidP="002A407D">
      <w:pPr>
        <w:pStyle w:val="cignasubtitle"/>
        <w:spacing w:line="120" w:lineRule="atLeast"/>
        <w:rPr>
          <w:i/>
          <w:color w:val="auto"/>
          <w:sz w:val="22"/>
          <w:szCs w:val="22"/>
          <w:u w:val="single"/>
        </w:rPr>
      </w:pPr>
    </w:p>
    <w:p w14:paraId="634B566A" w14:textId="5C3F06EF" w:rsidR="00530F53" w:rsidRDefault="00530F53" w:rsidP="002A407D">
      <w:pPr>
        <w:pStyle w:val="cignasubtitle"/>
        <w:spacing w:line="120" w:lineRule="atLeast"/>
        <w:rPr>
          <w:i/>
          <w:color w:val="auto"/>
          <w:sz w:val="22"/>
          <w:szCs w:val="22"/>
          <w:u w:val="single"/>
        </w:rPr>
      </w:pPr>
    </w:p>
    <w:p w14:paraId="78F9E446" w14:textId="25B74F63" w:rsidR="00530F53" w:rsidRDefault="00530F53" w:rsidP="002A407D">
      <w:pPr>
        <w:pStyle w:val="cignasubtitle"/>
        <w:spacing w:line="120" w:lineRule="atLeast"/>
        <w:rPr>
          <w:i/>
          <w:color w:val="auto"/>
          <w:sz w:val="22"/>
          <w:szCs w:val="22"/>
          <w:u w:val="single"/>
        </w:rPr>
      </w:pPr>
    </w:p>
    <w:p w14:paraId="046D497B" w14:textId="77777777" w:rsidR="00530F53" w:rsidRPr="007B07FD" w:rsidRDefault="00530F53" w:rsidP="002A407D">
      <w:pPr>
        <w:pStyle w:val="cignasubtitle"/>
        <w:spacing w:line="120" w:lineRule="atLeast"/>
        <w:rPr>
          <w:i/>
          <w:color w:val="auto"/>
          <w:sz w:val="22"/>
          <w:szCs w:val="22"/>
          <w:u w:val="single"/>
        </w:rPr>
      </w:pPr>
    </w:p>
    <w:p w14:paraId="7DB6CB39" w14:textId="10C96008" w:rsidR="00870198" w:rsidRDefault="00870198" w:rsidP="002A407D">
      <w:pPr>
        <w:pStyle w:val="cignasubtitle"/>
        <w:spacing w:line="120" w:lineRule="atLeast"/>
        <w:rPr>
          <w:bCs w:val="0"/>
          <w:i/>
          <w:color w:val="1F497D" w:themeColor="text2"/>
          <w:sz w:val="22"/>
          <w:szCs w:val="22"/>
          <w:u w:val="single"/>
        </w:rPr>
      </w:pPr>
      <w:r w:rsidRPr="007B07FD">
        <w:rPr>
          <w:bCs w:val="0"/>
          <w:i/>
          <w:color w:val="1F497D" w:themeColor="text2"/>
          <w:sz w:val="22"/>
          <w:szCs w:val="22"/>
          <w:u w:val="single"/>
        </w:rPr>
        <w:t>Other Informatio</w:t>
      </w:r>
      <w:r w:rsidR="00530F53">
        <w:rPr>
          <w:bCs w:val="0"/>
          <w:i/>
          <w:color w:val="1F497D" w:themeColor="text2"/>
          <w:sz w:val="22"/>
          <w:szCs w:val="22"/>
          <w:u w:val="single"/>
        </w:rPr>
        <w:t>n</w:t>
      </w:r>
    </w:p>
    <w:p w14:paraId="1875C93B" w14:textId="77777777" w:rsidR="00530F53" w:rsidRPr="00530F53" w:rsidRDefault="00530F53" w:rsidP="002A407D">
      <w:pPr>
        <w:pStyle w:val="cignasubtitle"/>
        <w:spacing w:line="120" w:lineRule="atLeast"/>
        <w:rPr>
          <w:bCs w:val="0"/>
          <w:i/>
          <w:color w:val="1F497D" w:themeColor="text2"/>
          <w:sz w:val="22"/>
          <w:szCs w:val="22"/>
          <w:u w:val="single"/>
        </w:rPr>
      </w:pPr>
    </w:p>
    <w:p w14:paraId="410BAB04" w14:textId="76F21161" w:rsidR="00870198" w:rsidRPr="007B07FD" w:rsidRDefault="00870198" w:rsidP="002A407D">
      <w:pPr>
        <w:pStyle w:val="cignasubtitle"/>
        <w:numPr>
          <w:ilvl w:val="0"/>
          <w:numId w:val="3"/>
        </w:numPr>
        <w:spacing w:line="120" w:lineRule="atLeast"/>
        <w:rPr>
          <w:bCs w:val="0"/>
          <w:i/>
          <w:color w:val="auto"/>
          <w:sz w:val="22"/>
          <w:szCs w:val="22"/>
          <w:u w:val="single"/>
        </w:rPr>
      </w:pPr>
      <w:r w:rsidRPr="007B07FD">
        <w:rPr>
          <w:b w:val="0"/>
          <w:bCs w:val="0"/>
          <w:color w:val="auto"/>
          <w:sz w:val="22"/>
          <w:szCs w:val="22"/>
        </w:rPr>
        <w:t xml:space="preserve">The Plan Year is </w:t>
      </w:r>
      <w:r w:rsidR="001472A8">
        <w:rPr>
          <w:b w:val="0"/>
          <w:bCs w:val="0"/>
          <w:color w:val="auto"/>
          <w:sz w:val="22"/>
          <w:szCs w:val="22"/>
        </w:rPr>
        <w:t>J</w:t>
      </w:r>
      <w:r w:rsidR="00472D49">
        <w:rPr>
          <w:b w:val="0"/>
          <w:bCs w:val="0"/>
          <w:color w:val="auto"/>
          <w:sz w:val="22"/>
          <w:szCs w:val="22"/>
        </w:rPr>
        <w:t>ul</w:t>
      </w:r>
      <w:r w:rsidR="001472A8">
        <w:rPr>
          <w:b w:val="0"/>
          <w:bCs w:val="0"/>
          <w:color w:val="auto"/>
          <w:sz w:val="22"/>
          <w:szCs w:val="22"/>
        </w:rPr>
        <w:t>y 1, 20</w:t>
      </w:r>
      <w:r w:rsidR="00AB24BF">
        <w:rPr>
          <w:b w:val="0"/>
          <w:bCs w:val="0"/>
          <w:color w:val="auto"/>
          <w:sz w:val="22"/>
          <w:szCs w:val="22"/>
        </w:rPr>
        <w:t>2</w:t>
      </w:r>
      <w:r w:rsidR="001536EC">
        <w:rPr>
          <w:b w:val="0"/>
          <w:bCs w:val="0"/>
          <w:color w:val="auto"/>
          <w:sz w:val="22"/>
          <w:szCs w:val="22"/>
        </w:rPr>
        <w:t>3</w:t>
      </w:r>
      <w:r w:rsidR="001472A8">
        <w:rPr>
          <w:b w:val="0"/>
          <w:bCs w:val="0"/>
          <w:color w:val="auto"/>
          <w:sz w:val="22"/>
          <w:szCs w:val="22"/>
        </w:rPr>
        <w:t xml:space="preserve"> through </w:t>
      </w:r>
      <w:r w:rsidR="005A310E">
        <w:rPr>
          <w:b w:val="0"/>
          <w:bCs w:val="0"/>
          <w:color w:val="auto"/>
          <w:sz w:val="22"/>
          <w:szCs w:val="22"/>
        </w:rPr>
        <w:t>June 30, 202</w:t>
      </w:r>
      <w:r w:rsidR="001536EC">
        <w:rPr>
          <w:b w:val="0"/>
          <w:bCs w:val="0"/>
          <w:color w:val="auto"/>
          <w:sz w:val="22"/>
          <w:szCs w:val="22"/>
        </w:rPr>
        <w:t>4</w:t>
      </w:r>
      <w:r w:rsidRPr="007B07FD">
        <w:rPr>
          <w:b w:val="0"/>
          <w:bCs w:val="0"/>
          <w:color w:val="auto"/>
          <w:sz w:val="22"/>
          <w:szCs w:val="22"/>
        </w:rPr>
        <w:t xml:space="preserve">.  Expenses incurred on or before </w:t>
      </w:r>
      <w:r w:rsidR="005A310E">
        <w:rPr>
          <w:b w:val="0"/>
          <w:bCs w:val="0"/>
          <w:color w:val="auto"/>
          <w:sz w:val="22"/>
          <w:szCs w:val="22"/>
        </w:rPr>
        <w:t>June 30, 202</w:t>
      </w:r>
      <w:r w:rsidR="001536EC">
        <w:rPr>
          <w:b w:val="0"/>
          <w:bCs w:val="0"/>
          <w:color w:val="auto"/>
          <w:sz w:val="22"/>
          <w:szCs w:val="22"/>
        </w:rPr>
        <w:t>4</w:t>
      </w:r>
      <w:r w:rsidR="00E176BD" w:rsidRPr="007B07FD">
        <w:rPr>
          <w:b w:val="0"/>
          <w:bCs w:val="0"/>
          <w:color w:val="auto"/>
          <w:sz w:val="22"/>
          <w:szCs w:val="22"/>
        </w:rPr>
        <w:t xml:space="preserve"> </w:t>
      </w:r>
      <w:r w:rsidRPr="007B07FD">
        <w:rPr>
          <w:b w:val="0"/>
          <w:bCs w:val="0"/>
          <w:color w:val="auto"/>
          <w:sz w:val="22"/>
          <w:szCs w:val="22"/>
        </w:rPr>
        <w:t xml:space="preserve">can be reimbursed for the Plan Year, if submitted for reimbursement within </w:t>
      </w:r>
      <w:r w:rsidR="001472A8">
        <w:rPr>
          <w:b w:val="0"/>
          <w:bCs w:val="0"/>
          <w:color w:val="auto"/>
          <w:sz w:val="22"/>
          <w:szCs w:val="22"/>
        </w:rPr>
        <w:t>9</w:t>
      </w:r>
      <w:r w:rsidRPr="007B07FD">
        <w:rPr>
          <w:b w:val="0"/>
          <w:bCs w:val="0"/>
          <w:color w:val="auto"/>
          <w:sz w:val="22"/>
          <w:szCs w:val="22"/>
        </w:rPr>
        <w:t xml:space="preserve">0 days after </w:t>
      </w:r>
      <w:r w:rsidR="005A310E">
        <w:rPr>
          <w:b w:val="0"/>
          <w:bCs w:val="0"/>
          <w:color w:val="auto"/>
          <w:sz w:val="22"/>
          <w:szCs w:val="22"/>
        </w:rPr>
        <w:t>June 30, 202</w:t>
      </w:r>
      <w:r w:rsidR="001536EC">
        <w:rPr>
          <w:b w:val="0"/>
          <w:bCs w:val="0"/>
          <w:color w:val="auto"/>
          <w:sz w:val="22"/>
          <w:szCs w:val="22"/>
        </w:rPr>
        <w:t>4</w:t>
      </w:r>
      <w:r w:rsidR="00E176BD" w:rsidRPr="007B07FD">
        <w:rPr>
          <w:b w:val="0"/>
          <w:bCs w:val="0"/>
          <w:color w:val="auto"/>
          <w:sz w:val="22"/>
          <w:szCs w:val="22"/>
        </w:rPr>
        <w:t xml:space="preserve">. </w:t>
      </w:r>
      <w:r w:rsidRPr="007B07FD">
        <w:rPr>
          <w:b w:val="0"/>
          <w:bCs w:val="0"/>
          <w:color w:val="auto"/>
          <w:sz w:val="22"/>
          <w:szCs w:val="22"/>
        </w:rPr>
        <w:t xml:space="preserve">This </w:t>
      </w:r>
      <w:r w:rsidR="001472A8">
        <w:rPr>
          <w:b w:val="0"/>
          <w:bCs w:val="0"/>
          <w:color w:val="auto"/>
          <w:sz w:val="22"/>
          <w:szCs w:val="22"/>
        </w:rPr>
        <w:t>9</w:t>
      </w:r>
      <w:r w:rsidRPr="007B07FD">
        <w:rPr>
          <w:b w:val="0"/>
          <w:bCs w:val="0"/>
          <w:color w:val="auto"/>
          <w:sz w:val="22"/>
          <w:szCs w:val="22"/>
        </w:rPr>
        <w:t xml:space="preserve">0-day period is known as the Run-out Period. </w:t>
      </w:r>
    </w:p>
    <w:p w14:paraId="4D697DE7" w14:textId="77777777" w:rsidR="007B07FD" w:rsidRPr="007B07FD" w:rsidRDefault="007B07FD" w:rsidP="007B07FD">
      <w:pPr>
        <w:pStyle w:val="cignasubtitle"/>
        <w:spacing w:line="120" w:lineRule="atLeast"/>
        <w:rPr>
          <w:bCs w:val="0"/>
          <w:i/>
          <w:color w:val="auto"/>
          <w:sz w:val="22"/>
          <w:szCs w:val="22"/>
          <w:u w:val="single"/>
        </w:rPr>
      </w:pPr>
    </w:p>
    <w:p w14:paraId="32B735F2" w14:textId="2C4918DB" w:rsidR="00870198" w:rsidRPr="00530F53" w:rsidRDefault="00870198" w:rsidP="00530F53">
      <w:pPr>
        <w:pStyle w:val="cignasubtitle"/>
        <w:numPr>
          <w:ilvl w:val="0"/>
          <w:numId w:val="3"/>
        </w:numPr>
        <w:spacing w:line="120" w:lineRule="atLeast"/>
        <w:rPr>
          <w:bCs w:val="0"/>
          <w:i/>
          <w:color w:val="auto"/>
          <w:sz w:val="22"/>
          <w:szCs w:val="22"/>
          <w:u w:val="single"/>
        </w:rPr>
      </w:pPr>
      <w:r w:rsidRPr="007B07FD">
        <w:rPr>
          <w:b w:val="0"/>
          <w:bCs w:val="0"/>
          <w:color w:val="auto"/>
          <w:sz w:val="22"/>
          <w:szCs w:val="22"/>
        </w:rPr>
        <w:t>Up to $</w:t>
      </w:r>
      <w:r w:rsidR="004D07A4">
        <w:rPr>
          <w:b w:val="0"/>
          <w:bCs w:val="0"/>
          <w:color w:val="auto"/>
          <w:sz w:val="22"/>
          <w:szCs w:val="22"/>
        </w:rPr>
        <w:t>57</w:t>
      </w:r>
      <w:r w:rsidRPr="007B07FD">
        <w:rPr>
          <w:b w:val="0"/>
          <w:bCs w:val="0"/>
          <w:color w:val="auto"/>
          <w:sz w:val="22"/>
          <w:szCs w:val="22"/>
        </w:rPr>
        <w:t>0 remaining in your Healthcare Flexible Spending Account at the end of the Run-out Period can be carried over to the next Plan Year.</w:t>
      </w:r>
    </w:p>
    <w:p w14:paraId="5057966F" w14:textId="31792BD1" w:rsidR="00530F53" w:rsidRDefault="00530F53" w:rsidP="00530F53">
      <w:pPr>
        <w:pStyle w:val="cignasubtitle"/>
        <w:spacing w:line="120" w:lineRule="atLeast"/>
        <w:rPr>
          <w:b w:val="0"/>
          <w:bCs w:val="0"/>
          <w:color w:val="auto"/>
          <w:sz w:val="22"/>
          <w:szCs w:val="22"/>
        </w:rPr>
      </w:pPr>
    </w:p>
    <w:p w14:paraId="67EFFB9A" w14:textId="77777777" w:rsidR="00530F53" w:rsidRPr="008A02FE" w:rsidRDefault="00530F53" w:rsidP="00530F53">
      <w:pPr>
        <w:pStyle w:val="ListParagraph"/>
        <w:numPr>
          <w:ilvl w:val="0"/>
          <w:numId w:val="3"/>
        </w:numPr>
        <w:rPr>
          <w:bCs/>
          <w:i/>
          <w:sz w:val="22"/>
          <w:szCs w:val="22"/>
          <w:u w:val="single"/>
        </w:rPr>
      </w:pPr>
      <w:r w:rsidRPr="008A02FE">
        <w:rPr>
          <w:rFonts w:ascii="Arial" w:hAnsi="Arial" w:cs="Arial"/>
          <w:bCs/>
          <w:sz w:val="22"/>
          <w:szCs w:val="22"/>
        </w:rPr>
        <w:t>If you were an FSA participant for last Plan Year, you will be able to use your existing debit card to pay for eligible expenses if you are a participant for the new Plan Year.</w:t>
      </w:r>
    </w:p>
    <w:p w14:paraId="7C94359F" w14:textId="77777777" w:rsidR="00530F53" w:rsidRPr="008A02FE" w:rsidRDefault="00530F53" w:rsidP="00530F53">
      <w:pPr>
        <w:ind w:left="360"/>
        <w:rPr>
          <w:bCs/>
          <w:i/>
          <w:sz w:val="22"/>
          <w:szCs w:val="22"/>
          <w:u w:val="single"/>
        </w:rPr>
      </w:pPr>
    </w:p>
    <w:p w14:paraId="5CDA01DB" w14:textId="77777777" w:rsidR="00530F53" w:rsidRDefault="00530F53" w:rsidP="00530F53">
      <w:pPr>
        <w:pStyle w:val="cignasubtitle"/>
        <w:numPr>
          <w:ilvl w:val="0"/>
          <w:numId w:val="3"/>
        </w:numPr>
        <w:rPr>
          <w:b w:val="0"/>
          <w:bCs w:val="0"/>
          <w:color w:val="auto"/>
          <w:sz w:val="22"/>
          <w:szCs w:val="22"/>
        </w:rPr>
      </w:pPr>
      <w:r>
        <w:rPr>
          <w:b w:val="0"/>
          <w:bCs w:val="0"/>
          <w:color w:val="auto"/>
          <w:sz w:val="22"/>
          <w:szCs w:val="22"/>
        </w:rPr>
        <w:t>If you were not an FSA participant last Plan Year, you will receive 2 debit cards in the mail.  If you are married, your spouse can use the second card, just by signing his or her name on the back of the card.  If you are single, you can use the extra card as a backup in the event that you lose your card.</w:t>
      </w:r>
    </w:p>
    <w:p w14:paraId="40ADAE4E" w14:textId="77777777" w:rsidR="00870198" w:rsidRPr="007B07FD" w:rsidRDefault="00870198" w:rsidP="002A407D">
      <w:pPr>
        <w:pStyle w:val="cignasubtitle"/>
        <w:spacing w:line="120" w:lineRule="atLeast"/>
        <w:rPr>
          <w:b w:val="0"/>
          <w:bCs w:val="0"/>
          <w:color w:val="auto"/>
          <w:sz w:val="22"/>
          <w:szCs w:val="22"/>
        </w:rPr>
      </w:pPr>
    </w:p>
    <w:p w14:paraId="6204CB7D" w14:textId="21B106ED" w:rsidR="00D36B94" w:rsidRDefault="00870198" w:rsidP="002A407D">
      <w:pPr>
        <w:pStyle w:val="cignasubtitle"/>
        <w:numPr>
          <w:ilvl w:val="0"/>
          <w:numId w:val="3"/>
        </w:numPr>
        <w:spacing w:line="120" w:lineRule="atLeast"/>
        <w:rPr>
          <w:b w:val="0"/>
          <w:bCs w:val="0"/>
          <w:color w:val="auto"/>
          <w:sz w:val="22"/>
          <w:szCs w:val="22"/>
        </w:rPr>
      </w:pPr>
      <w:r w:rsidRPr="007B07FD">
        <w:rPr>
          <w:b w:val="0"/>
          <w:bCs w:val="0"/>
          <w:color w:val="auto"/>
          <w:sz w:val="22"/>
          <w:szCs w:val="22"/>
        </w:rPr>
        <w:t>You will receive your debit card in approximately 7 to 10 days after your election form is processed.  You will need to activate your card, by</w:t>
      </w:r>
      <w:r>
        <w:rPr>
          <w:b w:val="0"/>
          <w:bCs w:val="0"/>
          <w:color w:val="auto"/>
          <w:sz w:val="22"/>
          <w:szCs w:val="22"/>
        </w:rPr>
        <w:t xml:space="preserve"> calling the 800 number on your card.</w:t>
      </w:r>
      <w:r w:rsidR="00D36B94">
        <w:rPr>
          <w:b w:val="0"/>
          <w:bCs w:val="0"/>
          <w:color w:val="auto"/>
          <w:sz w:val="22"/>
          <w:szCs w:val="22"/>
        </w:rPr>
        <w:t xml:space="preserve"> </w:t>
      </w:r>
    </w:p>
    <w:sectPr w:rsidR="00D36B9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2B79E" w14:textId="77777777" w:rsidR="006062CE" w:rsidRDefault="006062CE" w:rsidP="00B02D36">
      <w:r>
        <w:separator/>
      </w:r>
    </w:p>
  </w:endnote>
  <w:endnote w:type="continuationSeparator" w:id="0">
    <w:p w14:paraId="63426846" w14:textId="77777777" w:rsidR="006062CE" w:rsidRDefault="006062CE" w:rsidP="00B0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54876" w14:textId="77777777" w:rsidR="006062CE" w:rsidRDefault="006062CE" w:rsidP="00B02D36">
      <w:r>
        <w:separator/>
      </w:r>
    </w:p>
  </w:footnote>
  <w:footnote w:type="continuationSeparator" w:id="0">
    <w:p w14:paraId="71E2A12A" w14:textId="77777777" w:rsidR="006062CE" w:rsidRDefault="006062CE" w:rsidP="00B02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8A348" w14:textId="42B95071" w:rsidR="00B02D36" w:rsidRDefault="00B02D36">
    <w:pPr>
      <w:pStyle w:val="Header"/>
    </w:pPr>
    <w:r w:rsidRPr="00B02D36">
      <w:rPr>
        <w:noProof/>
      </w:rPr>
      <mc:AlternateContent>
        <mc:Choice Requires="wps">
          <w:drawing>
            <wp:anchor distT="0" distB="0" distL="114300" distR="114300" simplePos="0" relativeHeight="251659264" behindDoc="0" locked="0" layoutInCell="1" allowOverlap="1" wp14:anchorId="0E8DBC1C" wp14:editId="3539366F">
              <wp:simplePos x="0" y="0"/>
              <wp:positionH relativeFrom="column">
                <wp:posOffset>-962025</wp:posOffset>
              </wp:positionH>
              <wp:positionV relativeFrom="paragraph">
                <wp:posOffset>-466725</wp:posOffset>
              </wp:positionV>
              <wp:extent cx="7943850" cy="6762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676275"/>
                      </a:xfrm>
                      <a:prstGeom prst="rect">
                        <a:avLst/>
                      </a:prstGeom>
                      <a:solidFill>
                        <a:srgbClr val="1F497D"/>
                      </a:solidFill>
                      <a:ln w="9525">
                        <a:solidFill>
                          <a:schemeClr val="tx2"/>
                        </a:solidFill>
                        <a:miter lim="800000"/>
                        <a:headEnd/>
                        <a:tailEnd/>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72D68EF" id="Rectangle 3" o:spid="_x0000_s1026" style="position:absolute;margin-left:-75.75pt;margin-top:-36.75pt;width:625.5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" fillcolor="#1f497d" strokecolor="#1f497d [3215]"/>
          </w:pict>
        </mc:Fallback>
      </mc:AlternateContent>
    </w:r>
    <w:r w:rsidRPr="00B02D36">
      <w:rPr>
        <w:noProof/>
      </w:rPr>
      <mc:AlternateContent>
        <mc:Choice Requires="wps">
          <w:drawing>
            <wp:anchor distT="0" distB="0" distL="114300" distR="114300" simplePos="0" relativeHeight="251660288" behindDoc="0" locked="0" layoutInCell="1" allowOverlap="1" wp14:anchorId="45841430" wp14:editId="42B502CC">
              <wp:simplePos x="0" y="0"/>
              <wp:positionH relativeFrom="column">
                <wp:posOffset>-962025</wp:posOffset>
              </wp:positionH>
              <wp:positionV relativeFrom="paragraph">
                <wp:posOffset>342900</wp:posOffset>
              </wp:positionV>
              <wp:extent cx="7886700" cy="0"/>
              <wp:effectExtent l="0" t="1905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straightConnector1">
                        <a:avLst/>
                      </a:prstGeom>
                      <a:noFill/>
                      <a:ln w="38100" cmpd="sng">
                        <a:solidFill>
                          <a:schemeClr val="accent3"/>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CBD29CA" id="_x0000_t32" coordsize="21600,21600" o:spt="32" o:oned="t" path="m,l21600,21600e" filled="f">
              <v:path arrowok="t" fillok="f" o:connecttype="none"/>
              <o:lock v:ext="edit" shapetype="t"/>
            </v:shapetype>
            <v:shape id="Straight Arrow Connector 7" o:spid="_x0000_s1026" type="#_x0000_t32" style="position:absolute;margin-left:-75.75pt;margin-top:27pt;width:621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" strokecolor="#9bbb59 [3206]" strokeweight="3pt"/>
          </w:pict>
        </mc:Fallback>
      </mc:AlternateContent>
    </w:r>
    <w:r w:rsidRPr="00B02D36">
      <w:rPr>
        <w:noProof/>
      </w:rPr>
      <w:drawing>
        <wp:anchor distT="0" distB="0" distL="114300" distR="114300" simplePos="0" relativeHeight="251661312" behindDoc="0" locked="0" layoutInCell="1" allowOverlap="1" wp14:anchorId="6C3A4254" wp14:editId="783274BA">
          <wp:simplePos x="0" y="0"/>
          <wp:positionH relativeFrom="column">
            <wp:posOffset>6086475</wp:posOffset>
          </wp:positionH>
          <wp:positionV relativeFrom="paragraph">
            <wp:posOffset>-190500</wp:posOffset>
          </wp:positionV>
          <wp:extent cx="450850" cy="257175"/>
          <wp:effectExtent l="0" t="0" r="635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stretch>
                    <a:fillRect/>
                  </a:stretch>
                </pic:blipFill>
                <pic:spPr>
                  <a:xfrm>
                    <a:off x="0" y="0"/>
                    <a:ext cx="450850" cy="257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54098"/>
    <w:multiLevelType w:val="hybridMultilevel"/>
    <w:tmpl w:val="ABFC5970"/>
    <w:lvl w:ilvl="0" w:tplc="59769EAA">
      <w:start w:val="1"/>
      <w:numFmt w:val="bullet"/>
      <w:lvlText w:val=""/>
      <w:lvlJc w:val="left"/>
      <w:pPr>
        <w:ind w:left="720" w:hanging="360"/>
      </w:pPr>
      <w:rPr>
        <w:rFonts w:ascii="Wingdings" w:hAnsi="Wingdings"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83058"/>
    <w:multiLevelType w:val="hybridMultilevel"/>
    <w:tmpl w:val="C7BC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85CBB"/>
    <w:multiLevelType w:val="hybridMultilevel"/>
    <w:tmpl w:val="9B00E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DE3F9C"/>
    <w:multiLevelType w:val="hybridMultilevel"/>
    <w:tmpl w:val="EB9E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wMjOwtDQ0MrI0tjRU0lEKTi0uzszPAykwrQUAJf8kaCwAAAA="/>
  </w:docVars>
  <w:rsids>
    <w:rsidRoot w:val="00732F77"/>
    <w:rsid w:val="0000014B"/>
    <w:rsid w:val="000017D7"/>
    <w:rsid w:val="00003BAB"/>
    <w:rsid w:val="00005EDC"/>
    <w:rsid w:val="00007871"/>
    <w:rsid w:val="000079D1"/>
    <w:rsid w:val="00007D1E"/>
    <w:rsid w:val="000134CF"/>
    <w:rsid w:val="0001350C"/>
    <w:rsid w:val="00014822"/>
    <w:rsid w:val="000170D7"/>
    <w:rsid w:val="00017B37"/>
    <w:rsid w:val="000207EE"/>
    <w:rsid w:val="0002577F"/>
    <w:rsid w:val="00025BDB"/>
    <w:rsid w:val="00027A12"/>
    <w:rsid w:val="00031A40"/>
    <w:rsid w:val="00035D3E"/>
    <w:rsid w:val="0004069F"/>
    <w:rsid w:val="000409EF"/>
    <w:rsid w:val="0004512A"/>
    <w:rsid w:val="000522C9"/>
    <w:rsid w:val="000544BC"/>
    <w:rsid w:val="000560B6"/>
    <w:rsid w:val="000574C5"/>
    <w:rsid w:val="00057F9F"/>
    <w:rsid w:val="00061082"/>
    <w:rsid w:val="00067438"/>
    <w:rsid w:val="00067779"/>
    <w:rsid w:val="00071502"/>
    <w:rsid w:val="0007160A"/>
    <w:rsid w:val="000728D0"/>
    <w:rsid w:val="000738D0"/>
    <w:rsid w:val="000744C0"/>
    <w:rsid w:val="00075DE6"/>
    <w:rsid w:val="000832E5"/>
    <w:rsid w:val="00083B94"/>
    <w:rsid w:val="000871F9"/>
    <w:rsid w:val="00090536"/>
    <w:rsid w:val="00091B39"/>
    <w:rsid w:val="00094758"/>
    <w:rsid w:val="000A0CDF"/>
    <w:rsid w:val="000A2662"/>
    <w:rsid w:val="000A283E"/>
    <w:rsid w:val="000A710C"/>
    <w:rsid w:val="000B04D7"/>
    <w:rsid w:val="000B0B11"/>
    <w:rsid w:val="000B1A7B"/>
    <w:rsid w:val="000B2BED"/>
    <w:rsid w:val="000B7670"/>
    <w:rsid w:val="000C1656"/>
    <w:rsid w:val="000C4CB5"/>
    <w:rsid w:val="000C6D6A"/>
    <w:rsid w:val="000D0E80"/>
    <w:rsid w:val="000D1E61"/>
    <w:rsid w:val="000D2CBF"/>
    <w:rsid w:val="000D4A00"/>
    <w:rsid w:val="000D4D44"/>
    <w:rsid w:val="000D6231"/>
    <w:rsid w:val="000D7752"/>
    <w:rsid w:val="000E244E"/>
    <w:rsid w:val="000E2F1C"/>
    <w:rsid w:val="000E3464"/>
    <w:rsid w:val="000E3F1E"/>
    <w:rsid w:val="000E55F5"/>
    <w:rsid w:val="000F0966"/>
    <w:rsid w:val="000F2001"/>
    <w:rsid w:val="000F2A6A"/>
    <w:rsid w:val="000F3BB7"/>
    <w:rsid w:val="000F482F"/>
    <w:rsid w:val="000F709F"/>
    <w:rsid w:val="00100999"/>
    <w:rsid w:val="001014D8"/>
    <w:rsid w:val="00103446"/>
    <w:rsid w:val="00103841"/>
    <w:rsid w:val="00104E75"/>
    <w:rsid w:val="0010520D"/>
    <w:rsid w:val="0010572B"/>
    <w:rsid w:val="001103C7"/>
    <w:rsid w:val="00110D02"/>
    <w:rsid w:val="00111CE3"/>
    <w:rsid w:val="00113FA9"/>
    <w:rsid w:val="00117493"/>
    <w:rsid w:val="001174F0"/>
    <w:rsid w:val="001209B5"/>
    <w:rsid w:val="001222E6"/>
    <w:rsid w:val="001228FF"/>
    <w:rsid w:val="00124FD9"/>
    <w:rsid w:val="001317C3"/>
    <w:rsid w:val="0013466F"/>
    <w:rsid w:val="001378AE"/>
    <w:rsid w:val="00137B99"/>
    <w:rsid w:val="00144BCC"/>
    <w:rsid w:val="00145129"/>
    <w:rsid w:val="0014552F"/>
    <w:rsid w:val="00146E15"/>
    <w:rsid w:val="001472A8"/>
    <w:rsid w:val="00147C68"/>
    <w:rsid w:val="00150E8C"/>
    <w:rsid w:val="00151CCD"/>
    <w:rsid w:val="001530CA"/>
    <w:rsid w:val="0015366F"/>
    <w:rsid w:val="001536EC"/>
    <w:rsid w:val="001542E0"/>
    <w:rsid w:val="0015452A"/>
    <w:rsid w:val="00164385"/>
    <w:rsid w:val="00172008"/>
    <w:rsid w:val="001902E1"/>
    <w:rsid w:val="00192316"/>
    <w:rsid w:val="00193024"/>
    <w:rsid w:val="001A12AD"/>
    <w:rsid w:val="001A4E34"/>
    <w:rsid w:val="001A659F"/>
    <w:rsid w:val="001A6A5A"/>
    <w:rsid w:val="001B1BFF"/>
    <w:rsid w:val="001B258C"/>
    <w:rsid w:val="001B4883"/>
    <w:rsid w:val="001B508E"/>
    <w:rsid w:val="001B5F22"/>
    <w:rsid w:val="001B6200"/>
    <w:rsid w:val="001C5B47"/>
    <w:rsid w:val="001C616A"/>
    <w:rsid w:val="001D4DE7"/>
    <w:rsid w:val="001E01C6"/>
    <w:rsid w:val="001E1712"/>
    <w:rsid w:val="001E337E"/>
    <w:rsid w:val="001E42B3"/>
    <w:rsid w:val="001E76FA"/>
    <w:rsid w:val="001E7A4A"/>
    <w:rsid w:val="001F0C2C"/>
    <w:rsid w:val="001F26C1"/>
    <w:rsid w:val="00206A66"/>
    <w:rsid w:val="00207195"/>
    <w:rsid w:val="00207BE5"/>
    <w:rsid w:val="00211494"/>
    <w:rsid w:val="00212F40"/>
    <w:rsid w:val="002141B8"/>
    <w:rsid w:val="00214E4F"/>
    <w:rsid w:val="00215F56"/>
    <w:rsid w:val="0021711B"/>
    <w:rsid w:val="00225BA6"/>
    <w:rsid w:val="00232608"/>
    <w:rsid w:val="00232C48"/>
    <w:rsid w:val="0023356E"/>
    <w:rsid w:val="0024040C"/>
    <w:rsid w:val="002431D3"/>
    <w:rsid w:val="002435EC"/>
    <w:rsid w:val="002436A4"/>
    <w:rsid w:val="00243E49"/>
    <w:rsid w:val="002440E8"/>
    <w:rsid w:val="00246741"/>
    <w:rsid w:val="00251548"/>
    <w:rsid w:val="00253DB4"/>
    <w:rsid w:val="002549C1"/>
    <w:rsid w:val="00254AEE"/>
    <w:rsid w:val="00254FBF"/>
    <w:rsid w:val="00257999"/>
    <w:rsid w:val="00266E12"/>
    <w:rsid w:val="0026781E"/>
    <w:rsid w:val="00267D4C"/>
    <w:rsid w:val="00267D7A"/>
    <w:rsid w:val="00271D0B"/>
    <w:rsid w:val="00272E40"/>
    <w:rsid w:val="00273D11"/>
    <w:rsid w:val="002749C8"/>
    <w:rsid w:val="002821DB"/>
    <w:rsid w:val="00285045"/>
    <w:rsid w:val="00292669"/>
    <w:rsid w:val="0029544A"/>
    <w:rsid w:val="00296CBB"/>
    <w:rsid w:val="002A04FC"/>
    <w:rsid w:val="002A1BEF"/>
    <w:rsid w:val="002A24C6"/>
    <w:rsid w:val="002A317C"/>
    <w:rsid w:val="002A407D"/>
    <w:rsid w:val="002A5B0D"/>
    <w:rsid w:val="002A5C4B"/>
    <w:rsid w:val="002A64A9"/>
    <w:rsid w:val="002A6F4C"/>
    <w:rsid w:val="002B219A"/>
    <w:rsid w:val="002B638A"/>
    <w:rsid w:val="002B6C2F"/>
    <w:rsid w:val="002C1816"/>
    <w:rsid w:val="002C1E56"/>
    <w:rsid w:val="002C4AD2"/>
    <w:rsid w:val="002C69EC"/>
    <w:rsid w:val="002D11E5"/>
    <w:rsid w:val="002D14F5"/>
    <w:rsid w:val="002D3B1A"/>
    <w:rsid w:val="002D71CE"/>
    <w:rsid w:val="002D7777"/>
    <w:rsid w:val="002E0094"/>
    <w:rsid w:val="002E06A8"/>
    <w:rsid w:val="002E1EEF"/>
    <w:rsid w:val="002E5869"/>
    <w:rsid w:val="002E6F54"/>
    <w:rsid w:val="002E7AD6"/>
    <w:rsid w:val="002F0A76"/>
    <w:rsid w:val="002F0E11"/>
    <w:rsid w:val="002F1E45"/>
    <w:rsid w:val="002F459A"/>
    <w:rsid w:val="00301C36"/>
    <w:rsid w:val="00302003"/>
    <w:rsid w:val="00302869"/>
    <w:rsid w:val="0030303D"/>
    <w:rsid w:val="003040F6"/>
    <w:rsid w:val="00305EE8"/>
    <w:rsid w:val="0031043C"/>
    <w:rsid w:val="00311278"/>
    <w:rsid w:val="00315E7A"/>
    <w:rsid w:val="0031600E"/>
    <w:rsid w:val="0031630D"/>
    <w:rsid w:val="00317AEA"/>
    <w:rsid w:val="003214B3"/>
    <w:rsid w:val="00322333"/>
    <w:rsid w:val="00322A50"/>
    <w:rsid w:val="003232F4"/>
    <w:rsid w:val="003239BA"/>
    <w:rsid w:val="00323F8A"/>
    <w:rsid w:val="00323FD5"/>
    <w:rsid w:val="00325903"/>
    <w:rsid w:val="0033005B"/>
    <w:rsid w:val="0033133F"/>
    <w:rsid w:val="00333644"/>
    <w:rsid w:val="003337C6"/>
    <w:rsid w:val="00333BA8"/>
    <w:rsid w:val="00333F42"/>
    <w:rsid w:val="003369AC"/>
    <w:rsid w:val="00340A81"/>
    <w:rsid w:val="003470C0"/>
    <w:rsid w:val="00351D00"/>
    <w:rsid w:val="00354961"/>
    <w:rsid w:val="00354A51"/>
    <w:rsid w:val="003564DE"/>
    <w:rsid w:val="003608A7"/>
    <w:rsid w:val="00362354"/>
    <w:rsid w:val="00365ED9"/>
    <w:rsid w:val="00366A54"/>
    <w:rsid w:val="00366B75"/>
    <w:rsid w:val="0037136A"/>
    <w:rsid w:val="00372876"/>
    <w:rsid w:val="00373977"/>
    <w:rsid w:val="00374359"/>
    <w:rsid w:val="003763E5"/>
    <w:rsid w:val="00376C43"/>
    <w:rsid w:val="00376E92"/>
    <w:rsid w:val="003772BB"/>
    <w:rsid w:val="00377AD3"/>
    <w:rsid w:val="00380FF1"/>
    <w:rsid w:val="00381C22"/>
    <w:rsid w:val="00381F70"/>
    <w:rsid w:val="00383C03"/>
    <w:rsid w:val="0038676C"/>
    <w:rsid w:val="00390712"/>
    <w:rsid w:val="00390E2A"/>
    <w:rsid w:val="00392741"/>
    <w:rsid w:val="003951F9"/>
    <w:rsid w:val="003958F0"/>
    <w:rsid w:val="003972D2"/>
    <w:rsid w:val="00397459"/>
    <w:rsid w:val="003A4B65"/>
    <w:rsid w:val="003A5C55"/>
    <w:rsid w:val="003B291F"/>
    <w:rsid w:val="003B3E9B"/>
    <w:rsid w:val="003C0D98"/>
    <w:rsid w:val="003C112C"/>
    <w:rsid w:val="003C19CD"/>
    <w:rsid w:val="003C2DAF"/>
    <w:rsid w:val="003C4F9C"/>
    <w:rsid w:val="003D12BB"/>
    <w:rsid w:val="003D1EFF"/>
    <w:rsid w:val="003D2652"/>
    <w:rsid w:val="003D3046"/>
    <w:rsid w:val="003D5597"/>
    <w:rsid w:val="003D71B9"/>
    <w:rsid w:val="003D736B"/>
    <w:rsid w:val="003E6E1B"/>
    <w:rsid w:val="003F20D8"/>
    <w:rsid w:val="003F2A5E"/>
    <w:rsid w:val="003F4772"/>
    <w:rsid w:val="00401B94"/>
    <w:rsid w:val="00402E6D"/>
    <w:rsid w:val="004042F8"/>
    <w:rsid w:val="004048F7"/>
    <w:rsid w:val="00404BB6"/>
    <w:rsid w:val="004059D7"/>
    <w:rsid w:val="00406597"/>
    <w:rsid w:val="004135B6"/>
    <w:rsid w:val="004146BF"/>
    <w:rsid w:val="004178BC"/>
    <w:rsid w:val="00421BD5"/>
    <w:rsid w:val="004252D5"/>
    <w:rsid w:val="00426173"/>
    <w:rsid w:val="0042693E"/>
    <w:rsid w:val="004312F6"/>
    <w:rsid w:val="004339D7"/>
    <w:rsid w:val="00437301"/>
    <w:rsid w:val="0044619E"/>
    <w:rsid w:val="00446814"/>
    <w:rsid w:val="0044684A"/>
    <w:rsid w:val="00447671"/>
    <w:rsid w:val="00447EF8"/>
    <w:rsid w:val="00450D0A"/>
    <w:rsid w:val="0045139C"/>
    <w:rsid w:val="00454703"/>
    <w:rsid w:val="00455E2A"/>
    <w:rsid w:val="0045690C"/>
    <w:rsid w:val="00457814"/>
    <w:rsid w:val="00461854"/>
    <w:rsid w:val="004638FF"/>
    <w:rsid w:val="00466E0F"/>
    <w:rsid w:val="00467548"/>
    <w:rsid w:val="0047127B"/>
    <w:rsid w:val="00471EE7"/>
    <w:rsid w:val="004729FC"/>
    <w:rsid w:val="00472D49"/>
    <w:rsid w:val="00473487"/>
    <w:rsid w:val="00476851"/>
    <w:rsid w:val="00476BB8"/>
    <w:rsid w:val="00477546"/>
    <w:rsid w:val="00486A13"/>
    <w:rsid w:val="00486C62"/>
    <w:rsid w:val="00487814"/>
    <w:rsid w:val="00491B3F"/>
    <w:rsid w:val="00492A34"/>
    <w:rsid w:val="00496B2F"/>
    <w:rsid w:val="00496DF5"/>
    <w:rsid w:val="00497329"/>
    <w:rsid w:val="004A0124"/>
    <w:rsid w:val="004A0982"/>
    <w:rsid w:val="004A1730"/>
    <w:rsid w:val="004A2271"/>
    <w:rsid w:val="004A3119"/>
    <w:rsid w:val="004A37F3"/>
    <w:rsid w:val="004A449E"/>
    <w:rsid w:val="004A478B"/>
    <w:rsid w:val="004A66B4"/>
    <w:rsid w:val="004A6E56"/>
    <w:rsid w:val="004B00CD"/>
    <w:rsid w:val="004B22D8"/>
    <w:rsid w:val="004B67B9"/>
    <w:rsid w:val="004C53EA"/>
    <w:rsid w:val="004C67CC"/>
    <w:rsid w:val="004C7F0D"/>
    <w:rsid w:val="004D07A4"/>
    <w:rsid w:val="004D07B3"/>
    <w:rsid w:val="004D1387"/>
    <w:rsid w:val="004D333A"/>
    <w:rsid w:val="004D4F72"/>
    <w:rsid w:val="004D4F78"/>
    <w:rsid w:val="004D504B"/>
    <w:rsid w:val="004D5CD3"/>
    <w:rsid w:val="004D62E3"/>
    <w:rsid w:val="004D738B"/>
    <w:rsid w:val="004D74D0"/>
    <w:rsid w:val="004E1B44"/>
    <w:rsid w:val="004E2238"/>
    <w:rsid w:val="004E5036"/>
    <w:rsid w:val="004E6622"/>
    <w:rsid w:val="004F1160"/>
    <w:rsid w:val="004F2F98"/>
    <w:rsid w:val="004F44B4"/>
    <w:rsid w:val="004F4C7B"/>
    <w:rsid w:val="00504433"/>
    <w:rsid w:val="00504FC9"/>
    <w:rsid w:val="00505ACD"/>
    <w:rsid w:val="005162BE"/>
    <w:rsid w:val="00521872"/>
    <w:rsid w:val="00522238"/>
    <w:rsid w:val="0052238E"/>
    <w:rsid w:val="00523E55"/>
    <w:rsid w:val="005260D1"/>
    <w:rsid w:val="005265F0"/>
    <w:rsid w:val="00527154"/>
    <w:rsid w:val="00530F53"/>
    <w:rsid w:val="00531647"/>
    <w:rsid w:val="00532830"/>
    <w:rsid w:val="005338AC"/>
    <w:rsid w:val="005368C1"/>
    <w:rsid w:val="00537674"/>
    <w:rsid w:val="005416BC"/>
    <w:rsid w:val="005544AB"/>
    <w:rsid w:val="00555155"/>
    <w:rsid w:val="00561DF6"/>
    <w:rsid w:val="00563C1A"/>
    <w:rsid w:val="00563EF0"/>
    <w:rsid w:val="005658ED"/>
    <w:rsid w:val="00566CF3"/>
    <w:rsid w:val="00566F32"/>
    <w:rsid w:val="00567B4D"/>
    <w:rsid w:val="00570961"/>
    <w:rsid w:val="0057125D"/>
    <w:rsid w:val="00571FF4"/>
    <w:rsid w:val="00572A00"/>
    <w:rsid w:val="00572FFF"/>
    <w:rsid w:val="0057304A"/>
    <w:rsid w:val="00573353"/>
    <w:rsid w:val="00574AA8"/>
    <w:rsid w:val="00576576"/>
    <w:rsid w:val="00576CB3"/>
    <w:rsid w:val="00577393"/>
    <w:rsid w:val="00577CCF"/>
    <w:rsid w:val="00580307"/>
    <w:rsid w:val="005808C5"/>
    <w:rsid w:val="00580963"/>
    <w:rsid w:val="005833F3"/>
    <w:rsid w:val="005866C2"/>
    <w:rsid w:val="00586740"/>
    <w:rsid w:val="00587643"/>
    <w:rsid w:val="00587B53"/>
    <w:rsid w:val="00591C72"/>
    <w:rsid w:val="0059219D"/>
    <w:rsid w:val="00593063"/>
    <w:rsid w:val="00594158"/>
    <w:rsid w:val="00595412"/>
    <w:rsid w:val="005A02E6"/>
    <w:rsid w:val="005A087A"/>
    <w:rsid w:val="005A310E"/>
    <w:rsid w:val="005A4A0B"/>
    <w:rsid w:val="005A5135"/>
    <w:rsid w:val="005B05E4"/>
    <w:rsid w:val="005B2784"/>
    <w:rsid w:val="005C06C1"/>
    <w:rsid w:val="005C0B11"/>
    <w:rsid w:val="005C45E7"/>
    <w:rsid w:val="005C5BF8"/>
    <w:rsid w:val="005C796B"/>
    <w:rsid w:val="005D11E4"/>
    <w:rsid w:val="005D1FB0"/>
    <w:rsid w:val="005D3B78"/>
    <w:rsid w:val="005D3EA7"/>
    <w:rsid w:val="005D3F9B"/>
    <w:rsid w:val="005D6A7D"/>
    <w:rsid w:val="005D6C66"/>
    <w:rsid w:val="005D7F54"/>
    <w:rsid w:val="005E0AF4"/>
    <w:rsid w:val="005E13D4"/>
    <w:rsid w:val="005E307C"/>
    <w:rsid w:val="005E36D3"/>
    <w:rsid w:val="005E48C3"/>
    <w:rsid w:val="005E5872"/>
    <w:rsid w:val="005E591A"/>
    <w:rsid w:val="005E756E"/>
    <w:rsid w:val="005F12E4"/>
    <w:rsid w:val="005F4AA8"/>
    <w:rsid w:val="005F5BF1"/>
    <w:rsid w:val="005F6D2A"/>
    <w:rsid w:val="005F76DE"/>
    <w:rsid w:val="005F7A65"/>
    <w:rsid w:val="006001CC"/>
    <w:rsid w:val="00600512"/>
    <w:rsid w:val="00605B1D"/>
    <w:rsid w:val="006062CE"/>
    <w:rsid w:val="006064C8"/>
    <w:rsid w:val="0061088A"/>
    <w:rsid w:val="00610DAD"/>
    <w:rsid w:val="00611564"/>
    <w:rsid w:val="0061227C"/>
    <w:rsid w:val="0061286D"/>
    <w:rsid w:val="00612A9A"/>
    <w:rsid w:val="00617276"/>
    <w:rsid w:val="00622602"/>
    <w:rsid w:val="00622CF1"/>
    <w:rsid w:val="00622DF4"/>
    <w:rsid w:val="00624D61"/>
    <w:rsid w:val="00631BB4"/>
    <w:rsid w:val="00632C36"/>
    <w:rsid w:val="006330CD"/>
    <w:rsid w:val="0063575D"/>
    <w:rsid w:val="00640215"/>
    <w:rsid w:val="0064133C"/>
    <w:rsid w:val="00642744"/>
    <w:rsid w:val="00642C8A"/>
    <w:rsid w:val="00642F8D"/>
    <w:rsid w:val="006430DC"/>
    <w:rsid w:val="00644A15"/>
    <w:rsid w:val="00652F20"/>
    <w:rsid w:val="00654C2D"/>
    <w:rsid w:val="00654E68"/>
    <w:rsid w:val="0065533F"/>
    <w:rsid w:val="006565FF"/>
    <w:rsid w:val="00662794"/>
    <w:rsid w:val="0066703A"/>
    <w:rsid w:val="0067032D"/>
    <w:rsid w:val="006739F7"/>
    <w:rsid w:val="00675F0C"/>
    <w:rsid w:val="006768E0"/>
    <w:rsid w:val="006867CE"/>
    <w:rsid w:val="006878CE"/>
    <w:rsid w:val="006905DC"/>
    <w:rsid w:val="00691076"/>
    <w:rsid w:val="00693198"/>
    <w:rsid w:val="00695A13"/>
    <w:rsid w:val="0069696E"/>
    <w:rsid w:val="00697B91"/>
    <w:rsid w:val="006A275F"/>
    <w:rsid w:val="006A3CE3"/>
    <w:rsid w:val="006A51B9"/>
    <w:rsid w:val="006A61FC"/>
    <w:rsid w:val="006A6428"/>
    <w:rsid w:val="006B609A"/>
    <w:rsid w:val="006B6764"/>
    <w:rsid w:val="006C050D"/>
    <w:rsid w:val="006C0BC8"/>
    <w:rsid w:val="006C3319"/>
    <w:rsid w:val="006C3EB2"/>
    <w:rsid w:val="006C3FDF"/>
    <w:rsid w:val="006C45B7"/>
    <w:rsid w:val="006C711B"/>
    <w:rsid w:val="006C7214"/>
    <w:rsid w:val="006C72A4"/>
    <w:rsid w:val="006D01B5"/>
    <w:rsid w:val="006D180D"/>
    <w:rsid w:val="006D4735"/>
    <w:rsid w:val="006D4EBB"/>
    <w:rsid w:val="006D5AE2"/>
    <w:rsid w:val="006E05AD"/>
    <w:rsid w:val="006E0702"/>
    <w:rsid w:val="006E0A3C"/>
    <w:rsid w:val="006E0B85"/>
    <w:rsid w:val="006E0E63"/>
    <w:rsid w:val="006E2CEC"/>
    <w:rsid w:val="006E2DBF"/>
    <w:rsid w:val="006E36E7"/>
    <w:rsid w:val="006E3BE1"/>
    <w:rsid w:val="006E696A"/>
    <w:rsid w:val="006E72B2"/>
    <w:rsid w:val="006F105B"/>
    <w:rsid w:val="0070007A"/>
    <w:rsid w:val="0070218F"/>
    <w:rsid w:val="00702AEC"/>
    <w:rsid w:val="00702FC1"/>
    <w:rsid w:val="007035FA"/>
    <w:rsid w:val="007039F8"/>
    <w:rsid w:val="00703D85"/>
    <w:rsid w:val="0070486A"/>
    <w:rsid w:val="0071102A"/>
    <w:rsid w:val="00711B99"/>
    <w:rsid w:val="00711C9A"/>
    <w:rsid w:val="007135FC"/>
    <w:rsid w:val="00713DE1"/>
    <w:rsid w:val="00714D8A"/>
    <w:rsid w:val="00715C58"/>
    <w:rsid w:val="00722663"/>
    <w:rsid w:val="0072442E"/>
    <w:rsid w:val="00725178"/>
    <w:rsid w:val="00726AC2"/>
    <w:rsid w:val="0073176B"/>
    <w:rsid w:val="00732F77"/>
    <w:rsid w:val="00740861"/>
    <w:rsid w:val="00740C49"/>
    <w:rsid w:val="0074102B"/>
    <w:rsid w:val="00746CB7"/>
    <w:rsid w:val="00747095"/>
    <w:rsid w:val="00750646"/>
    <w:rsid w:val="007526ED"/>
    <w:rsid w:val="0075467B"/>
    <w:rsid w:val="0075610A"/>
    <w:rsid w:val="00757CF0"/>
    <w:rsid w:val="00764204"/>
    <w:rsid w:val="00766D11"/>
    <w:rsid w:val="00767058"/>
    <w:rsid w:val="00776C90"/>
    <w:rsid w:val="007824DF"/>
    <w:rsid w:val="00782865"/>
    <w:rsid w:val="00783511"/>
    <w:rsid w:val="00794BC4"/>
    <w:rsid w:val="00796F8B"/>
    <w:rsid w:val="00797856"/>
    <w:rsid w:val="007A0E90"/>
    <w:rsid w:val="007A3B5A"/>
    <w:rsid w:val="007A44BB"/>
    <w:rsid w:val="007A5FA6"/>
    <w:rsid w:val="007B07FD"/>
    <w:rsid w:val="007B083D"/>
    <w:rsid w:val="007B160C"/>
    <w:rsid w:val="007B6EB0"/>
    <w:rsid w:val="007C0419"/>
    <w:rsid w:val="007C1813"/>
    <w:rsid w:val="007C23F8"/>
    <w:rsid w:val="007C4374"/>
    <w:rsid w:val="007C525E"/>
    <w:rsid w:val="007C5427"/>
    <w:rsid w:val="007C5747"/>
    <w:rsid w:val="007C5C60"/>
    <w:rsid w:val="007C5DD3"/>
    <w:rsid w:val="007C725B"/>
    <w:rsid w:val="007D0447"/>
    <w:rsid w:val="007D2CD4"/>
    <w:rsid w:val="007E1004"/>
    <w:rsid w:val="007E2A78"/>
    <w:rsid w:val="007E7E76"/>
    <w:rsid w:val="007F0962"/>
    <w:rsid w:val="007F23F6"/>
    <w:rsid w:val="007F3CDC"/>
    <w:rsid w:val="007F5A78"/>
    <w:rsid w:val="007F62CA"/>
    <w:rsid w:val="007F6ABD"/>
    <w:rsid w:val="0080396E"/>
    <w:rsid w:val="008043D3"/>
    <w:rsid w:val="008060FA"/>
    <w:rsid w:val="0080755F"/>
    <w:rsid w:val="00812314"/>
    <w:rsid w:val="008128B0"/>
    <w:rsid w:val="0081418A"/>
    <w:rsid w:val="008147DB"/>
    <w:rsid w:val="0082031C"/>
    <w:rsid w:val="00826513"/>
    <w:rsid w:val="00826B5C"/>
    <w:rsid w:val="00826B8F"/>
    <w:rsid w:val="00830056"/>
    <w:rsid w:val="0084116A"/>
    <w:rsid w:val="0084128E"/>
    <w:rsid w:val="0084172C"/>
    <w:rsid w:val="00843C27"/>
    <w:rsid w:val="008440C4"/>
    <w:rsid w:val="008441D1"/>
    <w:rsid w:val="0084504C"/>
    <w:rsid w:val="0084721D"/>
    <w:rsid w:val="008555ED"/>
    <w:rsid w:val="008556FE"/>
    <w:rsid w:val="00856937"/>
    <w:rsid w:val="00857008"/>
    <w:rsid w:val="0085781E"/>
    <w:rsid w:val="00865A3A"/>
    <w:rsid w:val="0086727A"/>
    <w:rsid w:val="00870198"/>
    <w:rsid w:val="00872648"/>
    <w:rsid w:val="00873326"/>
    <w:rsid w:val="008739D5"/>
    <w:rsid w:val="00880E9C"/>
    <w:rsid w:val="00882D5F"/>
    <w:rsid w:val="008911C5"/>
    <w:rsid w:val="0089156E"/>
    <w:rsid w:val="00893647"/>
    <w:rsid w:val="00893BEC"/>
    <w:rsid w:val="008A1FAE"/>
    <w:rsid w:val="008A2151"/>
    <w:rsid w:val="008A21BD"/>
    <w:rsid w:val="008A3F3E"/>
    <w:rsid w:val="008B0C79"/>
    <w:rsid w:val="008B27D3"/>
    <w:rsid w:val="008B4010"/>
    <w:rsid w:val="008B5151"/>
    <w:rsid w:val="008B5335"/>
    <w:rsid w:val="008B7898"/>
    <w:rsid w:val="008B79AD"/>
    <w:rsid w:val="008C0195"/>
    <w:rsid w:val="008C0463"/>
    <w:rsid w:val="008C1ECE"/>
    <w:rsid w:val="008C4616"/>
    <w:rsid w:val="008C5749"/>
    <w:rsid w:val="008C61A3"/>
    <w:rsid w:val="008C6B81"/>
    <w:rsid w:val="008C72AF"/>
    <w:rsid w:val="008C77CF"/>
    <w:rsid w:val="008D2D9C"/>
    <w:rsid w:val="008D4EA8"/>
    <w:rsid w:val="008D6F43"/>
    <w:rsid w:val="008D79FF"/>
    <w:rsid w:val="008E1B40"/>
    <w:rsid w:val="008E39A9"/>
    <w:rsid w:val="008E73F9"/>
    <w:rsid w:val="008E7D57"/>
    <w:rsid w:val="008F1F63"/>
    <w:rsid w:val="008F2D74"/>
    <w:rsid w:val="008F3402"/>
    <w:rsid w:val="008F3B6D"/>
    <w:rsid w:val="00901058"/>
    <w:rsid w:val="00901623"/>
    <w:rsid w:val="00901D6A"/>
    <w:rsid w:val="0090528C"/>
    <w:rsid w:val="00906F7B"/>
    <w:rsid w:val="009116C4"/>
    <w:rsid w:val="009154EE"/>
    <w:rsid w:val="009157B1"/>
    <w:rsid w:val="00916AAF"/>
    <w:rsid w:val="00920C0A"/>
    <w:rsid w:val="009227C3"/>
    <w:rsid w:val="00923AE9"/>
    <w:rsid w:val="00924065"/>
    <w:rsid w:val="00924868"/>
    <w:rsid w:val="0092495F"/>
    <w:rsid w:val="00925DC2"/>
    <w:rsid w:val="00926548"/>
    <w:rsid w:val="00931EE7"/>
    <w:rsid w:val="009352E7"/>
    <w:rsid w:val="00937299"/>
    <w:rsid w:val="00937EF3"/>
    <w:rsid w:val="0094184A"/>
    <w:rsid w:val="00951AE8"/>
    <w:rsid w:val="00951EB3"/>
    <w:rsid w:val="00952600"/>
    <w:rsid w:val="00953C7C"/>
    <w:rsid w:val="009557F6"/>
    <w:rsid w:val="00956787"/>
    <w:rsid w:val="0096098F"/>
    <w:rsid w:val="00966660"/>
    <w:rsid w:val="0097124E"/>
    <w:rsid w:val="009712C0"/>
    <w:rsid w:val="009719EE"/>
    <w:rsid w:val="00973242"/>
    <w:rsid w:val="009745E0"/>
    <w:rsid w:val="00987EA3"/>
    <w:rsid w:val="00994677"/>
    <w:rsid w:val="00994BC5"/>
    <w:rsid w:val="009A01C2"/>
    <w:rsid w:val="009A0C9F"/>
    <w:rsid w:val="009A0E89"/>
    <w:rsid w:val="009B0846"/>
    <w:rsid w:val="009B12F9"/>
    <w:rsid w:val="009B3538"/>
    <w:rsid w:val="009C740F"/>
    <w:rsid w:val="009C7B1D"/>
    <w:rsid w:val="009C7F57"/>
    <w:rsid w:val="009D05B4"/>
    <w:rsid w:val="009D4C88"/>
    <w:rsid w:val="009E54F4"/>
    <w:rsid w:val="009E727A"/>
    <w:rsid w:val="00A06699"/>
    <w:rsid w:val="00A06891"/>
    <w:rsid w:val="00A069D4"/>
    <w:rsid w:val="00A06CDC"/>
    <w:rsid w:val="00A07814"/>
    <w:rsid w:val="00A141AF"/>
    <w:rsid w:val="00A14490"/>
    <w:rsid w:val="00A17971"/>
    <w:rsid w:val="00A22D04"/>
    <w:rsid w:val="00A231B2"/>
    <w:rsid w:val="00A23404"/>
    <w:rsid w:val="00A24260"/>
    <w:rsid w:val="00A2496E"/>
    <w:rsid w:val="00A25DFE"/>
    <w:rsid w:val="00A30BD6"/>
    <w:rsid w:val="00A34DE8"/>
    <w:rsid w:val="00A3502B"/>
    <w:rsid w:val="00A35450"/>
    <w:rsid w:val="00A35F9E"/>
    <w:rsid w:val="00A37922"/>
    <w:rsid w:val="00A40E27"/>
    <w:rsid w:val="00A44FFD"/>
    <w:rsid w:val="00A450D6"/>
    <w:rsid w:val="00A455AA"/>
    <w:rsid w:val="00A45BAB"/>
    <w:rsid w:val="00A45CA0"/>
    <w:rsid w:val="00A50966"/>
    <w:rsid w:val="00A5499B"/>
    <w:rsid w:val="00A54D04"/>
    <w:rsid w:val="00A55F8E"/>
    <w:rsid w:val="00A57785"/>
    <w:rsid w:val="00A61AC7"/>
    <w:rsid w:val="00A62184"/>
    <w:rsid w:val="00A653D4"/>
    <w:rsid w:val="00A65885"/>
    <w:rsid w:val="00A65952"/>
    <w:rsid w:val="00A66F8A"/>
    <w:rsid w:val="00A676AC"/>
    <w:rsid w:val="00A744A9"/>
    <w:rsid w:val="00A80EA5"/>
    <w:rsid w:val="00A822AA"/>
    <w:rsid w:val="00A83BD4"/>
    <w:rsid w:val="00A84564"/>
    <w:rsid w:val="00A85F51"/>
    <w:rsid w:val="00A86DD0"/>
    <w:rsid w:val="00A9235A"/>
    <w:rsid w:val="00A93351"/>
    <w:rsid w:val="00A9471F"/>
    <w:rsid w:val="00AA0147"/>
    <w:rsid w:val="00AA1453"/>
    <w:rsid w:val="00AA184B"/>
    <w:rsid w:val="00AA20A3"/>
    <w:rsid w:val="00AA39AF"/>
    <w:rsid w:val="00AA7C78"/>
    <w:rsid w:val="00AA7FD2"/>
    <w:rsid w:val="00AB24BF"/>
    <w:rsid w:val="00AC3550"/>
    <w:rsid w:val="00AC44E7"/>
    <w:rsid w:val="00AC4C22"/>
    <w:rsid w:val="00AC6222"/>
    <w:rsid w:val="00AC75C5"/>
    <w:rsid w:val="00AD1B12"/>
    <w:rsid w:val="00AD28C4"/>
    <w:rsid w:val="00AD5049"/>
    <w:rsid w:val="00AD505E"/>
    <w:rsid w:val="00AE1767"/>
    <w:rsid w:val="00AE27CB"/>
    <w:rsid w:val="00AE3175"/>
    <w:rsid w:val="00AE3EB2"/>
    <w:rsid w:val="00AE3F23"/>
    <w:rsid w:val="00AF1A65"/>
    <w:rsid w:val="00AF3DC5"/>
    <w:rsid w:val="00AF67FF"/>
    <w:rsid w:val="00AF70B7"/>
    <w:rsid w:val="00AF7310"/>
    <w:rsid w:val="00B00AF6"/>
    <w:rsid w:val="00B02D36"/>
    <w:rsid w:val="00B064B7"/>
    <w:rsid w:val="00B12CBB"/>
    <w:rsid w:val="00B13504"/>
    <w:rsid w:val="00B14B4B"/>
    <w:rsid w:val="00B151F1"/>
    <w:rsid w:val="00B237A2"/>
    <w:rsid w:val="00B23C3F"/>
    <w:rsid w:val="00B23CEE"/>
    <w:rsid w:val="00B31910"/>
    <w:rsid w:val="00B331FD"/>
    <w:rsid w:val="00B33982"/>
    <w:rsid w:val="00B50FC6"/>
    <w:rsid w:val="00B5333B"/>
    <w:rsid w:val="00B539A8"/>
    <w:rsid w:val="00B5420C"/>
    <w:rsid w:val="00B5438C"/>
    <w:rsid w:val="00B54D2A"/>
    <w:rsid w:val="00B61E18"/>
    <w:rsid w:val="00B63AD7"/>
    <w:rsid w:val="00B64A27"/>
    <w:rsid w:val="00B657A9"/>
    <w:rsid w:val="00B66295"/>
    <w:rsid w:val="00B66998"/>
    <w:rsid w:val="00B6769A"/>
    <w:rsid w:val="00B704F4"/>
    <w:rsid w:val="00B718E4"/>
    <w:rsid w:val="00B73C6B"/>
    <w:rsid w:val="00B74554"/>
    <w:rsid w:val="00B76698"/>
    <w:rsid w:val="00B84942"/>
    <w:rsid w:val="00B85A91"/>
    <w:rsid w:val="00B9247F"/>
    <w:rsid w:val="00B9432A"/>
    <w:rsid w:val="00B97265"/>
    <w:rsid w:val="00B97532"/>
    <w:rsid w:val="00B97F1A"/>
    <w:rsid w:val="00BB7A8D"/>
    <w:rsid w:val="00BB7CD4"/>
    <w:rsid w:val="00BC416B"/>
    <w:rsid w:val="00BC444B"/>
    <w:rsid w:val="00BC546F"/>
    <w:rsid w:val="00BC7945"/>
    <w:rsid w:val="00BD2E18"/>
    <w:rsid w:val="00BD5746"/>
    <w:rsid w:val="00BD78C4"/>
    <w:rsid w:val="00BE2045"/>
    <w:rsid w:val="00BE2C7C"/>
    <w:rsid w:val="00BE407C"/>
    <w:rsid w:val="00BF0DB4"/>
    <w:rsid w:val="00BF6D28"/>
    <w:rsid w:val="00BF7C6E"/>
    <w:rsid w:val="00C01069"/>
    <w:rsid w:val="00C012D8"/>
    <w:rsid w:val="00C021E3"/>
    <w:rsid w:val="00C033D6"/>
    <w:rsid w:val="00C05308"/>
    <w:rsid w:val="00C07307"/>
    <w:rsid w:val="00C126EC"/>
    <w:rsid w:val="00C1278C"/>
    <w:rsid w:val="00C129AA"/>
    <w:rsid w:val="00C13017"/>
    <w:rsid w:val="00C17185"/>
    <w:rsid w:val="00C17B8C"/>
    <w:rsid w:val="00C2255D"/>
    <w:rsid w:val="00C32938"/>
    <w:rsid w:val="00C332BE"/>
    <w:rsid w:val="00C350BC"/>
    <w:rsid w:val="00C375C8"/>
    <w:rsid w:val="00C379A2"/>
    <w:rsid w:val="00C37B8C"/>
    <w:rsid w:val="00C40C26"/>
    <w:rsid w:val="00C41604"/>
    <w:rsid w:val="00C419CE"/>
    <w:rsid w:val="00C42014"/>
    <w:rsid w:val="00C42C55"/>
    <w:rsid w:val="00C450F5"/>
    <w:rsid w:val="00C45B17"/>
    <w:rsid w:val="00C475DE"/>
    <w:rsid w:val="00C527D6"/>
    <w:rsid w:val="00C52AE5"/>
    <w:rsid w:val="00C52F7E"/>
    <w:rsid w:val="00C53FF6"/>
    <w:rsid w:val="00C60E0A"/>
    <w:rsid w:val="00C6183A"/>
    <w:rsid w:val="00C61C8A"/>
    <w:rsid w:val="00C638D5"/>
    <w:rsid w:val="00C63A6B"/>
    <w:rsid w:val="00C63F70"/>
    <w:rsid w:val="00C67FAB"/>
    <w:rsid w:val="00C71229"/>
    <w:rsid w:val="00C71529"/>
    <w:rsid w:val="00C74448"/>
    <w:rsid w:val="00C75C82"/>
    <w:rsid w:val="00C8178D"/>
    <w:rsid w:val="00C833BE"/>
    <w:rsid w:val="00C84028"/>
    <w:rsid w:val="00C9185E"/>
    <w:rsid w:val="00C95326"/>
    <w:rsid w:val="00C9550E"/>
    <w:rsid w:val="00C97D4E"/>
    <w:rsid w:val="00CA01CC"/>
    <w:rsid w:val="00CA23BF"/>
    <w:rsid w:val="00CA3BD3"/>
    <w:rsid w:val="00CA5B07"/>
    <w:rsid w:val="00CA6DD3"/>
    <w:rsid w:val="00CA7CDC"/>
    <w:rsid w:val="00CB3839"/>
    <w:rsid w:val="00CB5983"/>
    <w:rsid w:val="00CC14DB"/>
    <w:rsid w:val="00CC24DF"/>
    <w:rsid w:val="00CC4EB9"/>
    <w:rsid w:val="00CC563C"/>
    <w:rsid w:val="00CD2E2C"/>
    <w:rsid w:val="00CD312F"/>
    <w:rsid w:val="00CE4977"/>
    <w:rsid w:val="00CF04AB"/>
    <w:rsid w:val="00CF0567"/>
    <w:rsid w:val="00CF0D7B"/>
    <w:rsid w:val="00CF1768"/>
    <w:rsid w:val="00CF317A"/>
    <w:rsid w:val="00CF4763"/>
    <w:rsid w:val="00CF6CB5"/>
    <w:rsid w:val="00D027D4"/>
    <w:rsid w:val="00D029AE"/>
    <w:rsid w:val="00D0620D"/>
    <w:rsid w:val="00D23A53"/>
    <w:rsid w:val="00D24CB1"/>
    <w:rsid w:val="00D2614C"/>
    <w:rsid w:val="00D270A7"/>
    <w:rsid w:val="00D2780E"/>
    <w:rsid w:val="00D27B24"/>
    <w:rsid w:val="00D3215E"/>
    <w:rsid w:val="00D357CC"/>
    <w:rsid w:val="00D36B94"/>
    <w:rsid w:val="00D4060C"/>
    <w:rsid w:val="00D41619"/>
    <w:rsid w:val="00D41C9D"/>
    <w:rsid w:val="00D41F64"/>
    <w:rsid w:val="00D4240D"/>
    <w:rsid w:val="00D44E1A"/>
    <w:rsid w:val="00D4500F"/>
    <w:rsid w:val="00D47860"/>
    <w:rsid w:val="00D50418"/>
    <w:rsid w:val="00D5115D"/>
    <w:rsid w:val="00D516AB"/>
    <w:rsid w:val="00D572E5"/>
    <w:rsid w:val="00D612EE"/>
    <w:rsid w:val="00D63471"/>
    <w:rsid w:val="00D63C6F"/>
    <w:rsid w:val="00D64840"/>
    <w:rsid w:val="00D66F2C"/>
    <w:rsid w:val="00D6737F"/>
    <w:rsid w:val="00D773AE"/>
    <w:rsid w:val="00D82097"/>
    <w:rsid w:val="00D8366A"/>
    <w:rsid w:val="00D9060A"/>
    <w:rsid w:val="00D9094E"/>
    <w:rsid w:val="00D90B3D"/>
    <w:rsid w:val="00D92FAB"/>
    <w:rsid w:val="00D97120"/>
    <w:rsid w:val="00DA05B8"/>
    <w:rsid w:val="00DA0F40"/>
    <w:rsid w:val="00DA17E6"/>
    <w:rsid w:val="00DB0F80"/>
    <w:rsid w:val="00DB5220"/>
    <w:rsid w:val="00DB58A8"/>
    <w:rsid w:val="00DB5A70"/>
    <w:rsid w:val="00DC2B8A"/>
    <w:rsid w:val="00DC5101"/>
    <w:rsid w:val="00DD1F7F"/>
    <w:rsid w:val="00DD2440"/>
    <w:rsid w:val="00DD3A9E"/>
    <w:rsid w:val="00DD473B"/>
    <w:rsid w:val="00DD58AA"/>
    <w:rsid w:val="00DD58AD"/>
    <w:rsid w:val="00DD6F55"/>
    <w:rsid w:val="00DD7291"/>
    <w:rsid w:val="00DE0490"/>
    <w:rsid w:val="00DE1D57"/>
    <w:rsid w:val="00DE26EB"/>
    <w:rsid w:val="00DE5758"/>
    <w:rsid w:val="00DE5794"/>
    <w:rsid w:val="00DE5AEB"/>
    <w:rsid w:val="00DE5BD6"/>
    <w:rsid w:val="00DE7AE3"/>
    <w:rsid w:val="00DF06EF"/>
    <w:rsid w:val="00DF1368"/>
    <w:rsid w:val="00DF2E8C"/>
    <w:rsid w:val="00DF3133"/>
    <w:rsid w:val="00DF40C7"/>
    <w:rsid w:val="00DF76B4"/>
    <w:rsid w:val="00E00430"/>
    <w:rsid w:val="00E0321F"/>
    <w:rsid w:val="00E0433D"/>
    <w:rsid w:val="00E054FD"/>
    <w:rsid w:val="00E108FC"/>
    <w:rsid w:val="00E11639"/>
    <w:rsid w:val="00E159DF"/>
    <w:rsid w:val="00E167EC"/>
    <w:rsid w:val="00E176BD"/>
    <w:rsid w:val="00E20DCB"/>
    <w:rsid w:val="00E22C39"/>
    <w:rsid w:val="00E30FFC"/>
    <w:rsid w:val="00E315B7"/>
    <w:rsid w:val="00E3226A"/>
    <w:rsid w:val="00E32853"/>
    <w:rsid w:val="00E3437A"/>
    <w:rsid w:val="00E34AEF"/>
    <w:rsid w:val="00E37AA1"/>
    <w:rsid w:val="00E4044E"/>
    <w:rsid w:val="00E4166C"/>
    <w:rsid w:val="00E44B01"/>
    <w:rsid w:val="00E4620B"/>
    <w:rsid w:val="00E46699"/>
    <w:rsid w:val="00E4764E"/>
    <w:rsid w:val="00E50743"/>
    <w:rsid w:val="00E52085"/>
    <w:rsid w:val="00E54AA5"/>
    <w:rsid w:val="00E55E19"/>
    <w:rsid w:val="00E56347"/>
    <w:rsid w:val="00E568C6"/>
    <w:rsid w:val="00E579BD"/>
    <w:rsid w:val="00E6067B"/>
    <w:rsid w:val="00E672E1"/>
    <w:rsid w:val="00E7693C"/>
    <w:rsid w:val="00E77EF5"/>
    <w:rsid w:val="00E82036"/>
    <w:rsid w:val="00E82085"/>
    <w:rsid w:val="00E85CF7"/>
    <w:rsid w:val="00E874BC"/>
    <w:rsid w:val="00E87A2F"/>
    <w:rsid w:val="00E918EA"/>
    <w:rsid w:val="00E91A91"/>
    <w:rsid w:val="00E923A5"/>
    <w:rsid w:val="00E951E9"/>
    <w:rsid w:val="00E96BC2"/>
    <w:rsid w:val="00E97253"/>
    <w:rsid w:val="00EA2537"/>
    <w:rsid w:val="00EA2582"/>
    <w:rsid w:val="00EA38FC"/>
    <w:rsid w:val="00EA3CEF"/>
    <w:rsid w:val="00EA49A0"/>
    <w:rsid w:val="00EA7382"/>
    <w:rsid w:val="00EB4242"/>
    <w:rsid w:val="00EB650E"/>
    <w:rsid w:val="00EC11DA"/>
    <w:rsid w:val="00EC53F4"/>
    <w:rsid w:val="00EC5CFE"/>
    <w:rsid w:val="00EC6404"/>
    <w:rsid w:val="00EC6F00"/>
    <w:rsid w:val="00EC720D"/>
    <w:rsid w:val="00ED0539"/>
    <w:rsid w:val="00ED066A"/>
    <w:rsid w:val="00ED097C"/>
    <w:rsid w:val="00ED3160"/>
    <w:rsid w:val="00ED6A9C"/>
    <w:rsid w:val="00ED6B2D"/>
    <w:rsid w:val="00EE00F2"/>
    <w:rsid w:val="00EE0915"/>
    <w:rsid w:val="00EE6C78"/>
    <w:rsid w:val="00EF595E"/>
    <w:rsid w:val="00F048FB"/>
    <w:rsid w:val="00F064AE"/>
    <w:rsid w:val="00F102AF"/>
    <w:rsid w:val="00F12086"/>
    <w:rsid w:val="00F13AF8"/>
    <w:rsid w:val="00F13EF5"/>
    <w:rsid w:val="00F20102"/>
    <w:rsid w:val="00F20450"/>
    <w:rsid w:val="00F21726"/>
    <w:rsid w:val="00F218CC"/>
    <w:rsid w:val="00F22E82"/>
    <w:rsid w:val="00F22F24"/>
    <w:rsid w:val="00F233D2"/>
    <w:rsid w:val="00F235D6"/>
    <w:rsid w:val="00F31C9B"/>
    <w:rsid w:val="00F33186"/>
    <w:rsid w:val="00F33247"/>
    <w:rsid w:val="00F351B8"/>
    <w:rsid w:val="00F35C23"/>
    <w:rsid w:val="00F375EB"/>
    <w:rsid w:val="00F4083F"/>
    <w:rsid w:val="00F41257"/>
    <w:rsid w:val="00F415A7"/>
    <w:rsid w:val="00F420C8"/>
    <w:rsid w:val="00F43DB4"/>
    <w:rsid w:val="00F46284"/>
    <w:rsid w:val="00F47C0C"/>
    <w:rsid w:val="00F5032F"/>
    <w:rsid w:val="00F529F4"/>
    <w:rsid w:val="00F54B62"/>
    <w:rsid w:val="00F56635"/>
    <w:rsid w:val="00F57587"/>
    <w:rsid w:val="00F57B52"/>
    <w:rsid w:val="00F61065"/>
    <w:rsid w:val="00F63227"/>
    <w:rsid w:val="00F638C2"/>
    <w:rsid w:val="00F67625"/>
    <w:rsid w:val="00F67E43"/>
    <w:rsid w:val="00F67E78"/>
    <w:rsid w:val="00F7149A"/>
    <w:rsid w:val="00F74240"/>
    <w:rsid w:val="00F75D0B"/>
    <w:rsid w:val="00F81E1A"/>
    <w:rsid w:val="00F82E7C"/>
    <w:rsid w:val="00F85566"/>
    <w:rsid w:val="00F904FA"/>
    <w:rsid w:val="00F95DE0"/>
    <w:rsid w:val="00FA0648"/>
    <w:rsid w:val="00FA3498"/>
    <w:rsid w:val="00FB05A6"/>
    <w:rsid w:val="00FB0EE7"/>
    <w:rsid w:val="00FB4B95"/>
    <w:rsid w:val="00FB4FC4"/>
    <w:rsid w:val="00FB5ABB"/>
    <w:rsid w:val="00FB5B5D"/>
    <w:rsid w:val="00FB60D6"/>
    <w:rsid w:val="00FC0870"/>
    <w:rsid w:val="00FC26D3"/>
    <w:rsid w:val="00FC45F7"/>
    <w:rsid w:val="00FC7DDB"/>
    <w:rsid w:val="00FD16B9"/>
    <w:rsid w:val="00FD1FDB"/>
    <w:rsid w:val="00FD5912"/>
    <w:rsid w:val="00FD6BF1"/>
    <w:rsid w:val="00FD71D8"/>
    <w:rsid w:val="00FE1265"/>
    <w:rsid w:val="00FE1F53"/>
    <w:rsid w:val="00FE2254"/>
    <w:rsid w:val="00FE43CF"/>
    <w:rsid w:val="00FE4E0A"/>
    <w:rsid w:val="00FE5CBC"/>
    <w:rsid w:val="00FF1863"/>
    <w:rsid w:val="00FF20B6"/>
    <w:rsid w:val="00FF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4D32"/>
  <w15:chartTrackingRefBased/>
  <w15:docId w15:val="{21336357-85DA-4E5B-80C3-5CA69BBE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A40"/>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031A40"/>
    <w:pPr>
      <w:keepNext/>
      <w:tabs>
        <w:tab w:val="center" w:pos="7200"/>
      </w:tabs>
      <w:jc w:val="center"/>
      <w:outlineLvl w:val="4"/>
    </w:pPr>
    <w:rPr>
      <w:rFonts w:ascii="Helvetica" w:hAnsi="Helvetica"/>
      <w:b/>
      <w:bCs/>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2F77"/>
    <w:pPr>
      <w:spacing w:after="0" w:line="240" w:lineRule="auto"/>
    </w:pPr>
  </w:style>
  <w:style w:type="character" w:styleId="Hyperlink">
    <w:name w:val="Hyperlink"/>
    <w:basedOn w:val="DefaultParagraphFont"/>
    <w:uiPriority w:val="99"/>
    <w:unhideWhenUsed/>
    <w:rsid w:val="00CB3839"/>
    <w:rPr>
      <w:color w:val="0000FF" w:themeColor="hyperlink"/>
      <w:u w:val="single"/>
    </w:rPr>
  </w:style>
  <w:style w:type="character" w:styleId="UnresolvedMention">
    <w:name w:val="Unresolved Mention"/>
    <w:basedOn w:val="DefaultParagraphFont"/>
    <w:uiPriority w:val="99"/>
    <w:semiHidden/>
    <w:unhideWhenUsed/>
    <w:rsid w:val="00CB3839"/>
    <w:rPr>
      <w:color w:val="808080"/>
      <w:shd w:val="clear" w:color="auto" w:fill="E6E6E6"/>
    </w:rPr>
  </w:style>
  <w:style w:type="paragraph" w:styleId="BalloonText">
    <w:name w:val="Balloon Text"/>
    <w:basedOn w:val="Normal"/>
    <w:link w:val="BalloonTextChar"/>
    <w:uiPriority w:val="99"/>
    <w:semiHidden/>
    <w:unhideWhenUsed/>
    <w:rsid w:val="00F742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240"/>
    <w:rPr>
      <w:rFonts w:ascii="Segoe UI" w:hAnsi="Segoe UI" w:cs="Segoe UI"/>
      <w:sz w:val="18"/>
      <w:szCs w:val="18"/>
    </w:rPr>
  </w:style>
  <w:style w:type="paragraph" w:styleId="Header">
    <w:name w:val="header"/>
    <w:basedOn w:val="Normal"/>
    <w:link w:val="HeaderChar"/>
    <w:uiPriority w:val="99"/>
    <w:unhideWhenUsed/>
    <w:rsid w:val="00B02D36"/>
    <w:pPr>
      <w:tabs>
        <w:tab w:val="center" w:pos="4680"/>
        <w:tab w:val="right" w:pos="9360"/>
      </w:tabs>
    </w:pPr>
  </w:style>
  <w:style w:type="character" w:customStyle="1" w:styleId="HeaderChar">
    <w:name w:val="Header Char"/>
    <w:basedOn w:val="DefaultParagraphFont"/>
    <w:link w:val="Header"/>
    <w:uiPriority w:val="99"/>
    <w:rsid w:val="00B02D36"/>
  </w:style>
  <w:style w:type="paragraph" w:styleId="Footer">
    <w:name w:val="footer"/>
    <w:basedOn w:val="Normal"/>
    <w:link w:val="FooterChar"/>
    <w:uiPriority w:val="99"/>
    <w:unhideWhenUsed/>
    <w:rsid w:val="00B02D36"/>
    <w:pPr>
      <w:tabs>
        <w:tab w:val="center" w:pos="4680"/>
        <w:tab w:val="right" w:pos="9360"/>
      </w:tabs>
    </w:pPr>
  </w:style>
  <w:style w:type="character" w:customStyle="1" w:styleId="FooterChar">
    <w:name w:val="Footer Char"/>
    <w:basedOn w:val="DefaultParagraphFont"/>
    <w:link w:val="Footer"/>
    <w:uiPriority w:val="99"/>
    <w:rsid w:val="00B02D36"/>
  </w:style>
  <w:style w:type="paragraph" w:styleId="ListParagraph">
    <w:name w:val="List Paragraph"/>
    <w:basedOn w:val="Normal"/>
    <w:uiPriority w:val="72"/>
    <w:qFormat/>
    <w:rsid w:val="00CA3BD3"/>
    <w:pPr>
      <w:ind w:left="720"/>
      <w:contextualSpacing/>
    </w:pPr>
  </w:style>
  <w:style w:type="paragraph" w:customStyle="1" w:styleId="cignasubtitle">
    <w:name w:val="cignasubtitle"/>
    <w:basedOn w:val="Normal"/>
    <w:rsid w:val="00CA3BD3"/>
    <w:rPr>
      <w:rFonts w:ascii="Arial" w:hAnsi="Arial" w:cs="Arial"/>
      <w:b/>
      <w:bCs/>
      <w:color w:val="1D3988"/>
      <w:sz w:val="20"/>
      <w:szCs w:val="20"/>
    </w:rPr>
  </w:style>
  <w:style w:type="character" w:customStyle="1" w:styleId="Heading5Char">
    <w:name w:val="Heading 5 Char"/>
    <w:basedOn w:val="DefaultParagraphFont"/>
    <w:link w:val="Heading5"/>
    <w:rsid w:val="00031A40"/>
    <w:rPr>
      <w:rFonts w:ascii="Helvetica" w:eastAsia="Times New Roman" w:hAnsi="Helvetica" w:cs="Times New Roman"/>
      <w:b/>
      <w:bCs/>
      <w:sz w:val="28"/>
      <w:szCs w:val="20"/>
      <w:lang w:val="x-none" w:eastAsia="x-none"/>
    </w:rPr>
  </w:style>
  <w:style w:type="paragraph" w:styleId="NormalWeb">
    <w:name w:val="Normal (Web)"/>
    <w:basedOn w:val="Normal"/>
    <w:rsid w:val="00031A40"/>
    <w:pPr>
      <w:spacing w:after="100" w:afterAutospacing="1"/>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227925">
      <w:bodyDiv w:val="1"/>
      <w:marLeft w:val="0"/>
      <w:marRight w:val="0"/>
      <w:marTop w:val="0"/>
      <w:marBottom w:val="0"/>
      <w:divBdr>
        <w:top w:val="none" w:sz="0" w:space="0" w:color="auto"/>
        <w:left w:val="none" w:sz="0" w:space="0" w:color="auto"/>
        <w:bottom w:val="none" w:sz="0" w:space="0" w:color="auto"/>
        <w:right w:val="none" w:sz="0" w:space="0" w:color="auto"/>
      </w:divBdr>
    </w:div>
    <w:div w:id="203391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Miller</dc:creator>
  <cp:keywords/>
  <dc:description/>
  <cp:lastModifiedBy>Tina Jo Neff</cp:lastModifiedBy>
  <cp:revision>2</cp:revision>
  <cp:lastPrinted>2020-04-17T13:58:00Z</cp:lastPrinted>
  <dcterms:created xsi:type="dcterms:W3CDTF">2023-03-28T18:29:00Z</dcterms:created>
  <dcterms:modified xsi:type="dcterms:W3CDTF">2023-03-28T18:29:00Z</dcterms:modified>
</cp:coreProperties>
</file>