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BE" w:rsidRDefault="00CF4B51" w:rsidP="00E922BE">
      <w:pPr>
        <w:shd w:val="clear" w:color="auto" w:fill="FFFFFF"/>
        <w:spacing w:after="0" w:line="240" w:lineRule="auto"/>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GC’s Wellness Committee encourages employee teams to walk</w:t>
      </w:r>
      <w:r w:rsidR="00E922BE" w:rsidRPr="00E922BE">
        <w:rPr>
          <w:rFonts w:ascii="Times New Roman" w:eastAsia="Times New Roman" w:hAnsi="Times New Roman" w:cs="Times New Roman"/>
          <w:i/>
          <w:iCs/>
          <w:color w:val="222222"/>
          <w:sz w:val="24"/>
          <w:szCs w:val="24"/>
        </w:rPr>
        <w:t xml:space="preserve"> for health</w:t>
      </w:r>
      <w:r>
        <w:rPr>
          <w:rFonts w:ascii="Times New Roman" w:eastAsia="Times New Roman" w:hAnsi="Times New Roman" w:cs="Times New Roman"/>
          <w:i/>
          <w:iCs/>
          <w:color w:val="222222"/>
          <w:sz w:val="24"/>
          <w:szCs w:val="24"/>
        </w:rPr>
        <w:t xml:space="preserve"> for prizes and event discount</w:t>
      </w:r>
      <w:r w:rsidR="003C20E3">
        <w:rPr>
          <w:rFonts w:ascii="Times New Roman" w:eastAsia="Times New Roman" w:hAnsi="Times New Roman" w:cs="Times New Roman"/>
          <w:i/>
          <w:iCs/>
          <w:color w:val="222222"/>
          <w:sz w:val="24"/>
          <w:szCs w:val="24"/>
        </w:rPr>
        <w:t>…</w:t>
      </w:r>
    </w:p>
    <w:p w:rsidR="003C20E3" w:rsidRPr="00E922BE" w:rsidRDefault="003C20E3" w:rsidP="00E922BE">
      <w:pPr>
        <w:shd w:val="clear" w:color="auto" w:fill="FFFFFF"/>
        <w:spacing w:after="0" w:line="240" w:lineRule="auto"/>
        <w:rPr>
          <w:rFonts w:ascii="Times New Roman" w:eastAsia="Times New Roman" w:hAnsi="Times New Roman" w:cs="Times New Roman"/>
          <w:color w:val="222222"/>
          <w:sz w:val="24"/>
          <w:szCs w:val="24"/>
        </w:rPr>
      </w:pPr>
    </w:p>
    <w:p w:rsidR="00E922BE" w:rsidRDefault="00E922BE" w:rsidP="00E922BE">
      <w:pPr>
        <w:shd w:val="clear" w:color="auto" w:fill="FFFFFF"/>
        <w:spacing w:after="0" w:line="240" w:lineRule="auto"/>
        <w:rPr>
          <w:rFonts w:ascii="Times New Roman" w:eastAsia="Times New Roman" w:hAnsi="Times New Roman" w:cs="Times New Roman"/>
          <w:color w:val="6A6A6A"/>
          <w:sz w:val="24"/>
          <w:szCs w:val="24"/>
        </w:rPr>
      </w:pPr>
      <w:r w:rsidRPr="00E922BE">
        <w:rPr>
          <w:rFonts w:ascii="Times New Roman" w:eastAsia="Times New Roman" w:hAnsi="Times New Roman" w:cs="Times New Roman"/>
          <w:color w:val="545454"/>
          <w:sz w:val="24"/>
          <w:szCs w:val="24"/>
        </w:rPr>
        <w:t>Fall is a great time for fresh starts and new goals to get </w:t>
      </w:r>
      <w:r w:rsidRPr="00E922BE">
        <w:rPr>
          <w:rFonts w:ascii="Times New Roman" w:eastAsia="Times New Roman" w:hAnsi="Times New Roman" w:cs="Times New Roman"/>
          <w:color w:val="6A6A6A"/>
          <w:sz w:val="24"/>
          <w:szCs w:val="24"/>
        </w:rPr>
        <w:t xml:space="preserve">healthy and walking for health is one of the simplest positive changes one can make to improve your heart health. According to the American Heart Association, walking can help reduce the risk of coronary heart disease, osteoporosis, breast and colon cancer and Type 2 diabetes as well as improve blood pressure, blood sugar and lipid levels and help with weight control. This fall why not improve your health by taking part in a long distance walking event held right here in Goshen on the </w:t>
      </w:r>
      <w:proofErr w:type="spellStart"/>
      <w:r w:rsidRPr="00E922BE">
        <w:rPr>
          <w:rFonts w:ascii="Times New Roman" w:eastAsia="Times New Roman" w:hAnsi="Times New Roman" w:cs="Times New Roman"/>
          <w:color w:val="6A6A6A"/>
          <w:sz w:val="24"/>
          <w:szCs w:val="24"/>
        </w:rPr>
        <w:t>Pumpkinvine</w:t>
      </w:r>
      <w:proofErr w:type="spellEnd"/>
      <w:r w:rsidRPr="00E922BE">
        <w:rPr>
          <w:rFonts w:ascii="Times New Roman" w:eastAsia="Times New Roman" w:hAnsi="Times New Roman" w:cs="Times New Roman"/>
          <w:color w:val="6A6A6A"/>
          <w:sz w:val="24"/>
          <w:szCs w:val="24"/>
        </w:rPr>
        <w:t xml:space="preserve"> Trail on</w:t>
      </w:r>
      <w:r w:rsidRPr="00C34173">
        <w:rPr>
          <w:rFonts w:ascii="Times New Roman" w:eastAsia="Times New Roman" w:hAnsi="Times New Roman" w:cs="Times New Roman"/>
          <w:color w:val="6A6A6A"/>
          <w:sz w:val="24"/>
          <w:szCs w:val="24"/>
        </w:rPr>
        <w:t> Sat Sept 19th</w:t>
      </w:r>
      <w:r w:rsidRPr="00E922BE">
        <w:rPr>
          <w:rFonts w:ascii="Times New Roman" w:eastAsia="Times New Roman" w:hAnsi="Times New Roman" w:cs="Times New Roman"/>
          <w:color w:val="6A6A6A"/>
          <w:sz w:val="24"/>
          <w:szCs w:val="24"/>
        </w:rPr>
        <w:t xml:space="preserve">. Better yet, grab a few </w:t>
      </w:r>
      <w:r w:rsidRPr="00C34173">
        <w:rPr>
          <w:rFonts w:ascii="Times New Roman" w:eastAsia="Times New Roman" w:hAnsi="Times New Roman" w:cs="Times New Roman"/>
          <w:color w:val="6A6A6A"/>
          <w:sz w:val="24"/>
          <w:szCs w:val="24"/>
        </w:rPr>
        <w:t>coworkers</w:t>
      </w:r>
      <w:r w:rsidRPr="00E922BE">
        <w:rPr>
          <w:rFonts w:ascii="Times New Roman" w:eastAsia="Times New Roman" w:hAnsi="Times New Roman" w:cs="Times New Roman"/>
          <w:color w:val="6A6A6A"/>
          <w:sz w:val="24"/>
          <w:szCs w:val="24"/>
        </w:rPr>
        <w:t xml:space="preserve"> and form a team sporting GC t-shirts. Though not a race, the firs</w:t>
      </w:r>
      <w:r w:rsidRPr="00C34173">
        <w:rPr>
          <w:rFonts w:ascii="Times New Roman" w:eastAsia="Times New Roman" w:hAnsi="Times New Roman" w:cs="Times New Roman"/>
          <w:color w:val="6A6A6A"/>
          <w:sz w:val="24"/>
          <w:szCs w:val="24"/>
        </w:rPr>
        <w:t xml:space="preserve">t team that finishes will get prizes </w:t>
      </w:r>
      <w:r w:rsidRPr="00E922BE">
        <w:rPr>
          <w:rFonts w:ascii="Times New Roman" w:eastAsia="Times New Roman" w:hAnsi="Times New Roman" w:cs="Times New Roman"/>
          <w:color w:val="6A6A6A"/>
          <w:sz w:val="24"/>
          <w:szCs w:val="24"/>
        </w:rPr>
        <w:t xml:space="preserve">from Norm Bakhit, HR director in </w:t>
      </w:r>
      <w:bookmarkStart w:id="0" w:name="_GoBack"/>
      <w:bookmarkEnd w:id="0"/>
      <w:r w:rsidRPr="00E922BE">
        <w:rPr>
          <w:rFonts w:ascii="Times New Roman" w:eastAsia="Times New Roman" w:hAnsi="Times New Roman" w:cs="Times New Roman"/>
          <w:color w:val="6A6A6A"/>
          <w:sz w:val="24"/>
          <w:szCs w:val="24"/>
        </w:rPr>
        <w:t xml:space="preserve">addition to the medal and a chance to win walking shoes. There are 3 levels of participation- a 10K, 1/2 and full marathon walks. </w:t>
      </w:r>
      <w:r w:rsidRPr="00C34173">
        <w:rPr>
          <w:rFonts w:ascii="Times New Roman" w:eastAsia="Times New Roman" w:hAnsi="Times New Roman" w:cs="Times New Roman"/>
          <w:color w:val="6A6A6A"/>
          <w:sz w:val="24"/>
          <w:szCs w:val="24"/>
        </w:rPr>
        <w:t>As part of this wellness initiative, HR will pay half of the registration fee for the 10K walk (full registration is $15).</w:t>
      </w:r>
      <w:r w:rsidR="00D61A90">
        <w:rPr>
          <w:rFonts w:ascii="Times New Roman" w:eastAsia="Times New Roman" w:hAnsi="Times New Roman" w:cs="Times New Roman"/>
          <w:color w:val="6A6A6A"/>
          <w:sz w:val="24"/>
          <w:szCs w:val="24"/>
        </w:rPr>
        <w:t>More info is forthcoming.</w:t>
      </w:r>
    </w:p>
    <w:p w:rsidR="00D61A90" w:rsidRDefault="00D61A90" w:rsidP="00E922BE">
      <w:pPr>
        <w:shd w:val="clear" w:color="auto" w:fill="FFFFFF"/>
        <w:spacing w:after="0" w:line="240" w:lineRule="auto"/>
        <w:rPr>
          <w:rFonts w:ascii="Times New Roman" w:eastAsia="Times New Roman" w:hAnsi="Times New Roman" w:cs="Times New Roman"/>
          <w:color w:val="6A6A6A"/>
          <w:sz w:val="24"/>
          <w:szCs w:val="24"/>
        </w:rPr>
      </w:pPr>
    </w:p>
    <w:p w:rsidR="00D61A90" w:rsidRPr="00D61A90" w:rsidRDefault="00D61A90" w:rsidP="00D61A90">
      <w:pPr>
        <w:shd w:val="clear" w:color="auto" w:fill="FFFFFF"/>
        <w:spacing w:after="0" w:line="240" w:lineRule="auto"/>
        <w:rPr>
          <w:rFonts w:ascii="Times New Roman" w:eastAsia="Times New Roman" w:hAnsi="Times New Roman" w:cs="Times New Roman"/>
          <w:color w:val="222222"/>
          <w:sz w:val="24"/>
          <w:szCs w:val="24"/>
        </w:rPr>
      </w:pPr>
      <w:r w:rsidRPr="00D61A90">
        <w:rPr>
          <w:rFonts w:ascii="Times New Roman" w:eastAsia="Times New Roman" w:hAnsi="Times New Roman" w:cs="Times New Roman"/>
          <w:color w:val="222222"/>
          <w:sz w:val="24"/>
          <w:szCs w:val="24"/>
        </w:rPr>
        <w:t>Visit the Maple City Walk website: </w:t>
      </w:r>
      <w:hyperlink r:id="rId4" w:tgtFrame="_blank" w:history="1">
        <w:r w:rsidRPr="00D61A90">
          <w:rPr>
            <w:rStyle w:val="Hyperlink"/>
            <w:rFonts w:ascii="Times New Roman" w:eastAsia="Times New Roman" w:hAnsi="Times New Roman" w:cs="Times New Roman"/>
            <w:sz w:val="24"/>
            <w:szCs w:val="24"/>
          </w:rPr>
          <w:t>www.cityonthego.org</w:t>
        </w:r>
      </w:hyperlink>
    </w:p>
    <w:p w:rsidR="00D61A90" w:rsidRPr="00E922BE" w:rsidRDefault="00D61A90" w:rsidP="00E922BE">
      <w:pPr>
        <w:shd w:val="clear" w:color="auto" w:fill="FFFFFF"/>
        <w:spacing w:after="0" w:line="240" w:lineRule="auto"/>
        <w:rPr>
          <w:rFonts w:ascii="Times New Roman" w:eastAsia="Times New Roman" w:hAnsi="Times New Roman" w:cs="Times New Roman"/>
          <w:color w:val="222222"/>
          <w:sz w:val="24"/>
          <w:szCs w:val="24"/>
        </w:rPr>
      </w:pPr>
    </w:p>
    <w:p w:rsidR="00E922BE" w:rsidRPr="00E922BE" w:rsidRDefault="00E922BE" w:rsidP="00E922BE">
      <w:pPr>
        <w:shd w:val="clear" w:color="auto" w:fill="FFFFFF"/>
        <w:spacing w:after="0" w:line="240" w:lineRule="auto"/>
        <w:rPr>
          <w:rFonts w:ascii="Times New Roman" w:eastAsia="Times New Roman" w:hAnsi="Times New Roman" w:cs="Times New Roman"/>
          <w:color w:val="222222"/>
          <w:sz w:val="24"/>
          <w:szCs w:val="24"/>
        </w:rPr>
      </w:pPr>
    </w:p>
    <w:p w:rsidR="00E922BE" w:rsidRPr="00E922BE" w:rsidRDefault="00E922BE" w:rsidP="00E922BE">
      <w:pPr>
        <w:shd w:val="clear" w:color="auto" w:fill="FFFFFF"/>
        <w:spacing w:after="0" w:line="240" w:lineRule="auto"/>
        <w:rPr>
          <w:rFonts w:ascii="Times New Roman" w:eastAsia="Times New Roman" w:hAnsi="Times New Roman" w:cs="Times New Roman"/>
          <w:color w:val="222222"/>
          <w:sz w:val="24"/>
          <w:szCs w:val="24"/>
        </w:rPr>
      </w:pPr>
      <w:r w:rsidRPr="00E922BE">
        <w:rPr>
          <w:rFonts w:ascii="Times New Roman" w:eastAsia="Times New Roman" w:hAnsi="Times New Roman" w:cs="Times New Roman"/>
          <w:color w:val="222222"/>
          <w:sz w:val="24"/>
          <w:szCs w:val="24"/>
        </w:rPr>
        <w:t>Sherry Wenger</w:t>
      </w:r>
    </w:p>
    <w:p w:rsidR="00E922BE" w:rsidRPr="00E922BE" w:rsidRDefault="00E922BE" w:rsidP="00E922BE">
      <w:pPr>
        <w:shd w:val="clear" w:color="auto" w:fill="FFFFFF"/>
        <w:spacing w:after="0" w:line="240" w:lineRule="auto"/>
        <w:rPr>
          <w:rFonts w:ascii="Times New Roman" w:eastAsia="Times New Roman" w:hAnsi="Times New Roman" w:cs="Times New Roman"/>
          <w:color w:val="222222"/>
          <w:sz w:val="24"/>
          <w:szCs w:val="24"/>
        </w:rPr>
      </w:pPr>
      <w:r w:rsidRPr="00E922BE">
        <w:rPr>
          <w:rFonts w:ascii="Times New Roman" w:eastAsia="Times New Roman" w:hAnsi="Times New Roman" w:cs="Times New Roman"/>
          <w:color w:val="222222"/>
          <w:sz w:val="24"/>
          <w:szCs w:val="24"/>
        </w:rPr>
        <w:t>MCW committee</w:t>
      </w:r>
    </w:p>
    <w:p w:rsidR="00E922BE" w:rsidRPr="00E922BE" w:rsidRDefault="00E922BE" w:rsidP="00E922BE">
      <w:pPr>
        <w:shd w:val="clear" w:color="auto" w:fill="FFFFFF"/>
        <w:spacing w:after="0" w:line="240" w:lineRule="auto"/>
        <w:rPr>
          <w:rFonts w:ascii="Times New Roman" w:eastAsia="Times New Roman" w:hAnsi="Times New Roman" w:cs="Times New Roman"/>
          <w:color w:val="222222"/>
          <w:sz w:val="24"/>
          <w:szCs w:val="24"/>
        </w:rPr>
      </w:pPr>
      <w:r w:rsidRPr="00E922BE">
        <w:rPr>
          <w:rFonts w:ascii="Times New Roman" w:eastAsia="Times New Roman" w:hAnsi="Times New Roman" w:cs="Times New Roman"/>
          <w:color w:val="222222"/>
          <w:sz w:val="24"/>
          <w:szCs w:val="24"/>
        </w:rPr>
        <w:t> </w:t>
      </w:r>
    </w:p>
    <w:p w:rsidR="00E922BE" w:rsidRPr="00E922BE" w:rsidRDefault="00E922BE" w:rsidP="00E922BE">
      <w:pPr>
        <w:shd w:val="clear" w:color="auto" w:fill="FFFFFF"/>
        <w:spacing w:after="0" w:line="240" w:lineRule="auto"/>
        <w:rPr>
          <w:rFonts w:ascii="Times New Roman" w:eastAsia="Times New Roman" w:hAnsi="Times New Roman" w:cs="Times New Roman"/>
          <w:color w:val="222222"/>
          <w:sz w:val="24"/>
          <w:szCs w:val="24"/>
        </w:rPr>
      </w:pPr>
      <w:r w:rsidRPr="00E922BE">
        <w:rPr>
          <w:rFonts w:ascii="Times New Roman" w:eastAsia="Times New Roman" w:hAnsi="Times New Roman" w:cs="Times New Roman"/>
          <w:color w:val="222222"/>
          <w:sz w:val="24"/>
          <w:szCs w:val="24"/>
        </w:rPr>
        <w:t xml:space="preserve">The seventh annual Maple City Walk, hosted by Downtown Goshen, Inc., will be Saturday, September 19, 2015. This is a 10K, 1/2 or full marathon walk mostly on the </w:t>
      </w:r>
      <w:proofErr w:type="spellStart"/>
      <w:r w:rsidRPr="00E922BE">
        <w:rPr>
          <w:rFonts w:ascii="Times New Roman" w:eastAsia="Times New Roman" w:hAnsi="Times New Roman" w:cs="Times New Roman"/>
          <w:color w:val="222222"/>
          <w:sz w:val="24"/>
          <w:szCs w:val="24"/>
        </w:rPr>
        <w:t>Pumpkinvine</w:t>
      </w:r>
      <w:proofErr w:type="spellEnd"/>
      <w:r w:rsidRPr="00E922BE">
        <w:rPr>
          <w:rFonts w:ascii="Times New Roman" w:eastAsia="Times New Roman" w:hAnsi="Times New Roman" w:cs="Times New Roman"/>
          <w:color w:val="222222"/>
          <w:sz w:val="24"/>
          <w:szCs w:val="24"/>
        </w:rPr>
        <w:t xml:space="preserve"> Nature Trail that starts and finishes at the Powerhouse Park by the Goshen Farmers Market at 7:30 AM. The 10K walk begins at 9 AM. On-site registration begins at 7 AM for the half and marathon walks and 8:30 AM for the 10K. Register online at for a reduced fee by </w:t>
      </w:r>
      <w:r w:rsidRPr="00E922BE">
        <w:rPr>
          <w:rFonts w:ascii="Times New Roman" w:eastAsia="Times New Roman" w:hAnsi="Times New Roman" w:cs="Times New Roman"/>
          <w:b/>
          <w:bCs/>
          <w:color w:val="222222"/>
          <w:sz w:val="24"/>
          <w:szCs w:val="24"/>
        </w:rPr>
        <w:t>September 12</w:t>
      </w:r>
      <w:r w:rsidRPr="00E922BE">
        <w:rPr>
          <w:rFonts w:ascii="Times New Roman" w:eastAsia="Times New Roman" w:hAnsi="Times New Roman" w:cs="Times New Roman"/>
          <w:color w:val="222222"/>
          <w:sz w:val="24"/>
          <w:szCs w:val="24"/>
        </w:rPr>
        <w:t xml:space="preserve"> or register the day of the walk. Each participant who completes the walk gets a Maple City Walk medal and a chance to win a free pair of walking shoes from </w:t>
      </w:r>
      <w:proofErr w:type="spellStart"/>
      <w:r w:rsidRPr="00E922BE">
        <w:rPr>
          <w:rFonts w:ascii="Times New Roman" w:eastAsia="Times New Roman" w:hAnsi="Times New Roman" w:cs="Times New Roman"/>
          <w:color w:val="222222"/>
          <w:sz w:val="24"/>
          <w:szCs w:val="24"/>
        </w:rPr>
        <w:t>Woldruffs</w:t>
      </w:r>
      <w:proofErr w:type="spellEnd"/>
      <w:r w:rsidRPr="00E922BE">
        <w:rPr>
          <w:rFonts w:ascii="Times New Roman" w:eastAsia="Times New Roman" w:hAnsi="Times New Roman" w:cs="Times New Roman"/>
          <w:color w:val="222222"/>
          <w:sz w:val="24"/>
          <w:szCs w:val="24"/>
        </w:rPr>
        <w:t xml:space="preserve">. For those interested, a free weekly training walk is held </w:t>
      </w:r>
      <w:r w:rsidR="00C34173" w:rsidRPr="00E922BE">
        <w:rPr>
          <w:rFonts w:ascii="Times New Roman" w:eastAsia="Times New Roman" w:hAnsi="Times New Roman" w:cs="Times New Roman"/>
          <w:color w:val="222222"/>
          <w:sz w:val="24"/>
          <w:szCs w:val="24"/>
        </w:rPr>
        <w:t>every Thursday</w:t>
      </w:r>
      <w:r w:rsidRPr="00E922BE">
        <w:rPr>
          <w:rFonts w:ascii="Times New Roman" w:eastAsia="Times New Roman" w:hAnsi="Times New Roman" w:cs="Times New Roman"/>
          <w:color w:val="222222"/>
          <w:sz w:val="24"/>
          <w:szCs w:val="24"/>
        </w:rPr>
        <w:t xml:space="preserve"> at 6 pm, starting at the </w:t>
      </w:r>
      <w:proofErr w:type="spellStart"/>
      <w:r w:rsidRPr="00E922BE">
        <w:rPr>
          <w:rFonts w:ascii="Times New Roman" w:eastAsia="Times New Roman" w:hAnsi="Times New Roman" w:cs="Times New Roman"/>
          <w:color w:val="222222"/>
          <w:sz w:val="24"/>
          <w:szCs w:val="24"/>
        </w:rPr>
        <w:t>Abshire</w:t>
      </w:r>
      <w:proofErr w:type="spellEnd"/>
      <w:r w:rsidRPr="00E922BE">
        <w:rPr>
          <w:rFonts w:ascii="Times New Roman" w:eastAsia="Times New Roman" w:hAnsi="Times New Roman" w:cs="Times New Roman"/>
          <w:color w:val="222222"/>
          <w:sz w:val="24"/>
          <w:szCs w:val="24"/>
        </w:rPr>
        <w:t xml:space="preserve"> Park cabin, 1302 E. Lincoln Ave.</w:t>
      </w:r>
      <w:r w:rsidR="00C34173">
        <w:rPr>
          <w:rFonts w:ascii="Times New Roman" w:eastAsia="Times New Roman" w:hAnsi="Times New Roman" w:cs="Times New Roman"/>
          <w:color w:val="222222"/>
          <w:sz w:val="24"/>
          <w:szCs w:val="24"/>
        </w:rPr>
        <w:t xml:space="preserve"> </w:t>
      </w:r>
      <w:r w:rsidRPr="00E922BE">
        <w:rPr>
          <w:rFonts w:ascii="Times New Roman" w:eastAsia="Times New Roman" w:hAnsi="Times New Roman" w:cs="Times New Roman"/>
          <w:color w:val="222222"/>
          <w:sz w:val="24"/>
          <w:szCs w:val="24"/>
        </w:rPr>
        <w:t>For more information, registration and a map of the course:</w:t>
      </w:r>
    </w:p>
    <w:p w:rsidR="00E922BE" w:rsidRPr="00E922BE" w:rsidRDefault="00E922BE" w:rsidP="00E922BE">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E922BE">
        <w:rPr>
          <w:rFonts w:ascii="Symbol" w:eastAsia="Times New Roman" w:hAnsi="Symbol" w:cs="Arial"/>
          <w:color w:val="222222"/>
          <w:sz w:val="19"/>
          <w:szCs w:val="19"/>
        </w:rPr>
        <w:t></w:t>
      </w:r>
      <w:r w:rsidRPr="00E922BE">
        <w:rPr>
          <w:rFonts w:ascii="Times New Roman" w:eastAsia="Times New Roman" w:hAnsi="Times New Roman" w:cs="Times New Roman"/>
          <w:color w:val="222222"/>
          <w:sz w:val="14"/>
          <w:szCs w:val="14"/>
        </w:rPr>
        <w:t>       </w:t>
      </w:r>
      <w:r w:rsidRPr="00E922BE">
        <w:rPr>
          <w:rFonts w:ascii="Arial" w:eastAsia="Times New Roman" w:hAnsi="Arial" w:cs="Arial"/>
          <w:color w:val="222222"/>
          <w:sz w:val="19"/>
          <w:szCs w:val="19"/>
        </w:rPr>
        <w:t>Visit the Maple City Walk website: </w:t>
      </w:r>
      <w:hyperlink r:id="rId5" w:tgtFrame="_blank" w:history="1">
        <w:r w:rsidRPr="00E922BE">
          <w:rPr>
            <w:rFonts w:ascii="Arial" w:eastAsia="Times New Roman" w:hAnsi="Arial" w:cs="Arial"/>
            <w:color w:val="1155CC"/>
            <w:sz w:val="19"/>
            <w:szCs w:val="19"/>
            <w:u w:val="single"/>
          </w:rPr>
          <w:t>www.cityonthego.org</w:t>
        </w:r>
      </w:hyperlink>
    </w:p>
    <w:p w:rsidR="00E922BE" w:rsidRPr="00E922BE" w:rsidRDefault="00E922BE" w:rsidP="00E922BE">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E922BE">
        <w:rPr>
          <w:rFonts w:ascii="Symbol" w:eastAsia="Times New Roman" w:hAnsi="Symbol" w:cs="Arial"/>
          <w:color w:val="222222"/>
          <w:sz w:val="19"/>
          <w:szCs w:val="19"/>
        </w:rPr>
        <w:t></w:t>
      </w:r>
      <w:r w:rsidRPr="00E922BE">
        <w:rPr>
          <w:rFonts w:ascii="Times New Roman" w:eastAsia="Times New Roman" w:hAnsi="Times New Roman" w:cs="Times New Roman"/>
          <w:color w:val="222222"/>
          <w:sz w:val="14"/>
          <w:szCs w:val="14"/>
        </w:rPr>
        <w:t>       </w:t>
      </w:r>
      <w:r w:rsidRPr="00E922BE">
        <w:rPr>
          <w:rFonts w:ascii="Arial" w:eastAsia="Times New Roman" w:hAnsi="Arial" w:cs="Arial"/>
          <w:color w:val="222222"/>
          <w:sz w:val="19"/>
          <w:szCs w:val="19"/>
        </w:rPr>
        <w:t>E-mail: </w:t>
      </w:r>
      <w:hyperlink r:id="rId6" w:tgtFrame="_blank" w:history="1">
        <w:r w:rsidRPr="00E922BE">
          <w:rPr>
            <w:rFonts w:ascii="Arial" w:eastAsia="Times New Roman" w:hAnsi="Arial" w:cs="Arial"/>
            <w:color w:val="1155CC"/>
            <w:sz w:val="19"/>
            <w:szCs w:val="19"/>
            <w:u w:val="single"/>
          </w:rPr>
          <w:t>juliagautsche@goshencity.com</w:t>
        </w:r>
      </w:hyperlink>
    </w:p>
    <w:p w:rsidR="00E922BE" w:rsidRPr="00E922BE" w:rsidRDefault="00E922BE" w:rsidP="00E922BE">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E922BE">
        <w:rPr>
          <w:rFonts w:ascii="Symbol" w:eastAsia="Times New Roman" w:hAnsi="Symbol" w:cs="Arial"/>
          <w:color w:val="222222"/>
          <w:sz w:val="19"/>
          <w:szCs w:val="19"/>
        </w:rPr>
        <w:t></w:t>
      </w:r>
      <w:r w:rsidRPr="00E922BE">
        <w:rPr>
          <w:rFonts w:ascii="Times New Roman" w:eastAsia="Times New Roman" w:hAnsi="Times New Roman" w:cs="Times New Roman"/>
          <w:color w:val="222222"/>
          <w:sz w:val="14"/>
          <w:szCs w:val="14"/>
        </w:rPr>
        <w:t>       </w:t>
      </w:r>
      <w:r w:rsidRPr="00E922BE">
        <w:rPr>
          <w:rFonts w:ascii="Arial" w:eastAsia="Times New Roman" w:hAnsi="Arial" w:cs="Arial"/>
          <w:color w:val="222222"/>
          <w:sz w:val="19"/>
          <w:szCs w:val="19"/>
        </w:rPr>
        <w:t>Call: </w:t>
      </w:r>
      <w:hyperlink r:id="rId7" w:tgtFrame="_blank" w:history="1">
        <w:r w:rsidRPr="00E922BE">
          <w:rPr>
            <w:rFonts w:ascii="Arial" w:eastAsia="Times New Roman" w:hAnsi="Arial" w:cs="Arial"/>
            <w:color w:val="1155CC"/>
            <w:sz w:val="19"/>
            <w:szCs w:val="19"/>
            <w:u w:val="single"/>
          </w:rPr>
          <w:t>574-596-1632</w:t>
        </w:r>
      </w:hyperlink>
    </w:p>
    <w:p w:rsidR="00047BE3" w:rsidRPr="00E922BE" w:rsidRDefault="00E922BE">
      <w:pPr>
        <w:rPr>
          <w:rFonts w:ascii="Times New Roman" w:hAnsi="Times New Roman" w:cs="Times New Roman"/>
          <w:sz w:val="24"/>
          <w:szCs w:val="24"/>
        </w:rPr>
      </w:pPr>
      <w:r w:rsidRPr="00E922BE">
        <w:rPr>
          <w:rFonts w:ascii="Times New Roman" w:hAnsi="Times New Roman" w:cs="Times New Roman"/>
          <w:sz w:val="24"/>
          <w:szCs w:val="24"/>
        </w:rPr>
        <w:t>To register for the 10K walk with your GC employee team, go the event that day, show your GC ID badge and pay $7.50 to participate. Goshen College HR will be billed for the rest.</w:t>
      </w:r>
      <w:r w:rsidR="00CF4B51">
        <w:rPr>
          <w:rFonts w:ascii="Times New Roman" w:hAnsi="Times New Roman" w:cs="Times New Roman"/>
          <w:sz w:val="24"/>
          <w:szCs w:val="24"/>
        </w:rPr>
        <w:t xml:space="preserve"> Do not register online.</w:t>
      </w:r>
    </w:p>
    <w:sectPr w:rsidR="00047BE3" w:rsidRPr="00E9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BE"/>
    <w:rsid w:val="00047BE3"/>
    <w:rsid w:val="003C20E3"/>
    <w:rsid w:val="00AE5EF4"/>
    <w:rsid w:val="00C34173"/>
    <w:rsid w:val="00CF4B51"/>
    <w:rsid w:val="00D61A90"/>
    <w:rsid w:val="00E9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7050-5E52-46D5-BC24-2FB51EBE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2BE"/>
  </w:style>
  <w:style w:type="character" w:customStyle="1" w:styleId="aqj">
    <w:name w:val="aqj"/>
    <w:basedOn w:val="DefaultParagraphFont"/>
    <w:rsid w:val="00E922BE"/>
  </w:style>
  <w:style w:type="paragraph" w:styleId="NormalWeb">
    <w:name w:val="Normal (Web)"/>
    <w:basedOn w:val="Normal"/>
    <w:uiPriority w:val="99"/>
    <w:semiHidden/>
    <w:unhideWhenUsed/>
    <w:rsid w:val="00E92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4518">
      <w:bodyDiv w:val="1"/>
      <w:marLeft w:val="0"/>
      <w:marRight w:val="0"/>
      <w:marTop w:val="0"/>
      <w:marBottom w:val="0"/>
      <w:divBdr>
        <w:top w:val="none" w:sz="0" w:space="0" w:color="auto"/>
        <w:left w:val="none" w:sz="0" w:space="0" w:color="auto"/>
        <w:bottom w:val="none" w:sz="0" w:space="0" w:color="auto"/>
        <w:right w:val="none" w:sz="0" w:space="0" w:color="auto"/>
      </w:divBdr>
      <w:divsChild>
        <w:div w:id="1451977926">
          <w:marLeft w:val="0"/>
          <w:marRight w:val="0"/>
          <w:marTop w:val="0"/>
          <w:marBottom w:val="0"/>
          <w:divBdr>
            <w:top w:val="none" w:sz="0" w:space="0" w:color="auto"/>
            <w:left w:val="none" w:sz="0" w:space="0" w:color="auto"/>
            <w:bottom w:val="none" w:sz="0" w:space="0" w:color="auto"/>
            <w:right w:val="none" w:sz="0" w:space="0" w:color="auto"/>
          </w:divBdr>
        </w:div>
        <w:div w:id="125464899">
          <w:marLeft w:val="0"/>
          <w:marRight w:val="0"/>
          <w:marTop w:val="0"/>
          <w:marBottom w:val="0"/>
          <w:divBdr>
            <w:top w:val="none" w:sz="0" w:space="0" w:color="auto"/>
            <w:left w:val="none" w:sz="0" w:space="0" w:color="auto"/>
            <w:bottom w:val="none" w:sz="0" w:space="0" w:color="auto"/>
            <w:right w:val="none" w:sz="0" w:space="0" w:color="auto"/>
          </w:divBdr>
        </w:div>
        <w:div w:id="1239487487">
          <w:marLeft w:val="0"/>
          <w:marRight w:val="0"/>
          <w:marTop w:val="0"/>
          <w:marBottom w:val="0"/>
          <w:divBdr>
            <w:top w:val="none" w:sz="0" w:space="0" w:color="auto"/>
            <w:left w:val="none" w:sz="0" w:space="0" w:color="auto"/>
            <w:bottom w:val="none" w:sz="0" w:space="0" w:color="auto"/>
            <w:right w:val="none" w:sz="0" w:space="0" w:color="auto"/>
          </w:divBdr>
        </w:div>
        <w:div w:id="545145014">
          <w:marLeft w:val="0"/>
          <w:marRight w:val="0"/>
          <w:marTop w:val="0"/>
          <w:marBottom w:val="0"/>
          <w:divBdr>
            <w:top w:val="none" w:sz="0" w:space="0" w:color="auto"/>
            <w:left w:val="none" w:sz="0" w:space="0" w:color="auto"/>
            <w:bottom w:val="none" w:sz="0" w:space="0" w:color="auto"/>
            <w:right w:val="none" w:sz="0" w:space="0" w:color="auto"/>
          </w:divBdr>
        </w:div>
        <w:div w:id="838467820">
          <w:marLeft w:val="0"/>
          <w:marRight w:val="0"/>
          <w:marTop w:val="0"/>
          <w:marBottom w:val="0"/>
          <w:divBdr>
            <w:top w:val="none" w:sz="0" w:space="0" w:color="auto"/>
            <w:left w:val="none" w:sz="0" w:space="0" w:color="auto"/>
            <w:bottom w:val="none" w:sz="0" w:space="0" w:color="auto"/>
            <w:right w:val="none" w:sz="0" w:space="0" w:color="auto"/>
          </w:divBdr>
        </w:div>
        <w:div w:id="170336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74-596-16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gautsche@goshencity.com" TargetMode="External"/><Relationship Id="rId5" Type="http://schemas.openxmlformats.org/officeDocument/2006/relationships/hyperlink" Target="http://www.cityonthego.org/" TargetMode="External"/><Relationship Id="rId4" Type="http://schemas.openxmlformats.org/officeDocument/2006/relationships/hyperlink" Target="http://www.cityontheg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Bakhit</dc:creator>
  <cp:keywords/>
  <dc:description/>
  <cp:lastModifiedBy>Norm  Bakhit</cp:lastModifiedBy>
  <cp:revision>5</cp:revision>
  <dcterms:created xsi:type="dcterms:W3CDTF">2015-08-20T23:06:00Z</dcterms:created>
  <dcterms:modified xsi:type="dcterms:W3CDTF">2015-08-21T23:40:00Z</dcterms:modified>
</cp:coreProperties>
</file>